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00" w:rsidRDefault="00192E00" w:rsidP="00192E00">
      <w:pPr>
        <w:tabs>
          <w:tab w:val="left" w:pos="7037"/>
          <w:tab w:val="left" w:pos="7710"/>
        </w:tabs>
        <w:jc w:val="center"/>
        <w:rPr>
          <w:b/>
          <w:noProof/>
          <w:sz w:val="38"/>
          <w:szCs w:val="38"/>
        </w:rPr>
      </w:pPr>
      <w:bookmarkStart w:id="0" w:name="_GoBack"/>
      <w:bookmarkEnd w:id="0"/>
    </w:p>
    <w:p w:rsidR="00192E00" w:rsidRDefault="00192E00" w:rsidP="00192E00">
      <w:pPr>
        <w:tabs>
          <w:tab w:val="left" w:pos="7037"/>
          <w:tab w:val="left" w:pos="7710"/>
        </w:tabs>
        <w:jc w:val="center"/>
        <w:rPr>
          <w:b/>
          <w:noProof/>
          <w:sz w:val="28"/>
          <w:szCs w:val="38"/>
        </w:rPr>
      </w:pPr>
      <w:r>
        <w:rPr>
          <w:b/>
          <w:noProof/>
          <w:sz w:val="28"/>
          <w:szCs w:val="38"/>
        </w:rPr>
        <w:t>РОССИЙСКАЯ ФЕДЕРАЦИЯ</w:t>
      </w:r>
    </w:p>
    <w:p w:rsidR="00192E00" w:rsidRDefault="00192E00" w:rsidP="00192E00">
      <w:pPr>
        <w:tabs>
          <w:tab w:val="left" w:pos="7037"/>
          <w:tab w:val="left" w:pos="7710"/>
        </w:tabs>
        <w:jc w:val="center"/>
        <w:rPr>
          <w:b/>
          <w:noProof/>
          <w:sz w:val="28"/>
          <w:szCs w:val="38"/>
        </w:rPr>
      </w:pPr>
      <w:r>
        <w:rPr>
          <w:b/>
          <w:noProof/>
          <w:sz w:val="28"/>
          <w:szCs w:val="38"/>
        </w:rPr>
        <w:t>РОСТОВСКАЯ ОБЛАСТЬ АЗОВСКИЙ РАЙОН</w:t>
      </w:r>
    </w:p>
    <w:p w:rsidR="00192E00" w:rsidRDefault="00192E00" w:rsidP="00192E00">
      <w:pPr>
        <w:tabs>
          <w:tab w:val="left" w:pos="7037"/>
          <w:tab w:val="left" w:pos="7710"/>
        </w:tabs>
        <w:jc w:val="center"/>
        <w:rPr>
          <w:b/>
          <w:noProof/>
          <w:sz w:val="28"/>
          <w:szCs w:val="38"/>
        </w:rPr>
      </w:pPr>
      <w:r>
        <w:rPr>
          <w:b/>
          <w:noProof/>
          <w:sz w:val="28"/>
          <w:szCs w:val="38"/>
        </w:rPr>
        <w:t>МУНИЦИПАЛЬНОЕ ОБРАЗОВАНИЕ</w:t>
      </w:r>
    </w:p>
    <w:p w:rsidR="00192E00" w:rsidRDefault="00192E00" w:rsidP="00192E00">
      <w:pPr>
        <w:tabs>
          <w:tab w:val="left" w:pos="7037"/>
          <w:tab w:val="left" w:pos="7710"/>
        </w:tabs>
        <w:jc w:val="center"/>
        <w:rPr>
          <w:sz w:val="28"/>
          <w:szCs w:val="28"/>
        </w:rPr>
      </w:pPr>
      <w:r>
        <w:rPr>
          <w:b/>
          <w:noProof/>
          <w:sz w:val="28"/>
          <w:szCs w:val="38"/>
        </w:rPr>
        <w:t>«ПЕШКОВСКОЕ СЕЛЬСКОЕ ПОСЕЛЕНИЕ»</w:t>
      </w:r>
    </w:p>
    <w:p w:rsidR="00192E00" w:rsidRDefault="00192E00" w:rsidP="00192E00">
      <w:pPr>
        <w:tabs>
          <w:tab w:val="left" w:pos="7037"/>
          <w:tab w:val="left" w:pos="77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ПЕШКОВСКОГО СЕЛЬСКОГО ПОСЕЛЕНИЯ</w:t>
      </w:r>
    </w:p>
    <w:p w:rsidR="00192E00" w:rsidRDefault="00192E00" w:rsidP="00192E00">
      <w:pPr>
        <w:tabs>
          <w:tab w:val="left" w:pos="7037"/>
          <w:tab w:val="left" w:pos="7710"/>
        </w:tabs>
        <w:jc w:val="center"/>
        <w:rPr>
          <w:b/>
          <w:noProof/>
          <w:sz w:val="38"/>
          <w:szCs w:val="38"/>
        </w:rPr>
      </w:pPr>
    </w:p>
    <w:p w:rsidR="009A3B0D" w:rsidRPr="009A3B0D" w:rsidRDefault="009A3B0D" w:rsidP="00192E00">
      <w:pPr>
        <w:tabs>
          <w:tab w:val="left" w:pos="7037"/>
          <w:tab w:val="left" w:pos="7710"/>
        </w:tabs>
        <w:jc w:val="center"/>
        <w:rPr>
          <w:noProof/>
          <w:sz w:val="32"/>
          <w:szCs w:val="32"/>
        </w:rPr>
      </w:pPr>
      <w:r w:rsidRPr="009A3B0D">
        <w:rPr>
          <w:noProof/>
          <w:sz w:val="32"/>
          <w:szCs w:val="32"/>
        </w:rPr>
        <w:t xml:space="preserve">ПОСТАНОВЛЕНИЕ </w:t>
      </w:r>
    </w:p>
    <w:p w:rsidR="009A3B0D" w:rsidRDefault="009A3B0D" w:rsidP="00192E00">
      <w:pPr>
        <w:tabs>
          <w:tab w:val="left" w:pos="7037"/>
          <w:tab w:val="left" w:pos="7710"/>
        </w:tabs>
        <w:jc w:val="center"/>
        <w:rPr>
          <w:b/>
          <w:noProof/>
          <w:sz w:val="38"/>
          <w:szCs w:val="3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8"/>
        <w:gridCol w:w="3174"/>
        <w:gridCol w:w="3246"/>
      </w:tblGrid>
      <w:tr w:rsidR="009A3B0D" w:rsidTr="009A3B0D">
        <w:tc>
          <w:tcPr>
            <w:tcW w:w="3218" w:type="dxa"/>
          </w:tcPr>
          <w:p w:rsidR="009A3B0D" w:rsidRDefault="007B2C19" w:rsidP="0057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апреля 2024</w:t>
            </w:r>
            <w:r w:rsidR="009A3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B0D" w:rsidRPr="004656F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A3B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4" w:type="dxa"/>
          </w:tcPr>
          <w:p w:rsidR="009A3B0D" w:rsidRDefault="009A3B0D" w:rsidP="0057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6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B2C19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246" w:type="dxa"/>
          </w:tcPr>
          <w:p w:rsidR="009A3B0D" w:rsidRDefault="009A3B0D" w:rsidP="00575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Пешково</w:t>
            </w:r>
          </w:p>
        </w:tc>
      </w:tr>
    </w:tbl>
    <w:p w:rsidR="009A3B0D" w:rsidRPr="004656F6" w:rsidRDefault="009A3B0D" w:rsidP="009A3B0D">
      <w:pPr>
        <w:jc w:val="center"/>
        <w:rPr>
          <w:sz w:val="28"/>
          <w:szCs w:val="28"/>
        </w:rPr>
      </w:pPr>
    </w:p>
    <w:p w:rsidR="009A3B0D" w:rsidRPr="007B2C19" w:rsidRDefault="007B2C19" w:rsidP="009A3B0D">
      <w:pPr>
        <w:ind w:right="4251"/>
        <w:jc w:val="both"/>
        <w:rPr>
          <w:bCs/>
          <w:sz w:val="28"/>
          <w:szCs w:val="28"/>
        </w:rPr>
      </w:pPr>
      <w:r w:rsidRPr="007B2C19">
        <w:rPr>
          <w:color w:val="000000"/>
          <w:sz w:val="28"/>
          <w:szCs w:val="28"/>
          <w:shd w:val="clear" w:color="auto" w:fill="FFFFFF"/>
        </w:rPr>
        <w:t>Об утверждении положения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  <w:r w:rsidR="009A3B0D" w:rsidRPr="007B2C19">
        <w:rPr>
          <w:bCs/>
          <w:sz w:val="28"/>
          <w:szCs w:val="28"/>
        </w:rPr>
        <w:t> </w:t>
      </w:r>
    </w:p>
    <w:p w:rsidR="009A3B0D" w:rsidRDefault="009A3B0D" w:rsidP="009A3B0D">
      <w:pPr>
        <w:ind w:right="4251"/>
        <w:jc w:val="both"/>
        <w:rPr>
          <w:bCs/>
          <w:sz w:val="28"/>
          <w:szCs w:val="28"/>
        </w:rPr>
      </w:pPr>
    </w:p>
    <w:p w:rsidR="009A3B0D" w:rsidRPr="004656F6" w:rsidRDefault="009A3B0D" w:rsidP="009A3B0D">
      <w:pPr>
        <w:ind w:right="4251"/>
        <w:jc w:val="both"/>
        <w:rPr>
          <w:bCs/>
          <w:sz w:val="28"/>
          <w:szCs w:val="28"/>
        </w:rPr>
      </w:pPr>
    </w:p>
    <w:p w:rsidR="007B2C19" w:rsidRDefault="007B2C19" w:rsidP="007B2C19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B2C19">
        <w:rPr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</w:t>
      </w:r>
      <w:r w:rsidR="0035273D" w:rsidRPr="007B2C19">
        <w:rPr>
          <w:color w:val="000000"/>
          <w:sz w:val="28"/>
          <w:szCs w:val="28"/>
          <w:shd w:val="clear" w:color="auto" w:fill="FFFFFF"/>
        </w:rPr>
        <w:t>06.10.2003 №</w:t>
      </w:r>
      <w:r w:rsidRPr="007B2C19">
        <w:rPr>
          <w:color w:val="000000"/>
          <w:sz w:val="28"/>
          <w:szCs w:val="28"/>
          <w:shd w:val="clear" w:color="auto" w:fill="FFFFFF"/>
        </w:rPr>
        <w:t xml:space="preserve"> 131-ФЗ «Об общих принципах организации местного самоуправления в Российской Федерации», Федеральным законом от 24.07.2002 № 101-ФЗ «Об обороте земель сельскохозяйственного назначения» У</w:t>
      </w:r>
      <w:r>
        <w:rPr>
          <w:color w:val="000000"/>
          <w:sz w:val="28"/>
          <w:szCs w:val="28"/>
          <w:shd w:val="clear" w:color="auto" w:fill="FFFFFF"/>
        </w:rPr>
        <w:t xml:space="preserve">ставом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Пешковского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сельского поселения, А</w:t>
      </w:r>
      <w:r w:rsidRPr="007B2C19">
        <w:rPr>
          <w:color w:val="000000"/>
          <w:sz w:val="28"/>
          <w:szCs w:val="28"/>
          <w:shd w:val="clear" w:color="auto" w:fill="FFFFFF"/>
        </w:rPr>
        <w:t xml:space="preserve">дминистрация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Пешковского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7B2C19" w:rsidRDefault="007B2C19" w:rsidP="007B2C19">
      <w:pPr>
        <w:tabs>
          <w:tab w:val="left" w:pos="993"/>
        </w:tabs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A3B0D" w:rsidRDefault="009A3B0D" w:rsidP="007B2C19">
      <w:pPr>
        <w:tabs>
          <w:tab w:val="left" w:pos="993"/>
        </w:tabs>
        <w:ind w:firstLine="567"/>
        <w:jc w:val="center"/>
        <w:rPr>
          <w:bCs/>
          <w:sz w:val="28"/>
          <w:szCs w:val="28"/>
        </w:rPr>
      </w:pPr>
      <w:r w:rsidRPr="00E4323F">
        <w:rPr>
          <w:bCs/>
          <w:sz w:val="28"/>
          <w:szCs w:val="28"/>
        </w:rPr>
        <w:t>ПОСТАНОВЛЯЕТ:</w:t>
      </w:r>
    </w:p>
    <w:p w:rsidR="007B2C19" w:rsidRPr="00E4323F" w:rsidRDefault="007B2C19" w:rsidP="007B2C19">
      <w:pPr>
        <w:tabs>
          <w:tab w:val="left" w:pos="993"/>
        </w:tabs>
        <w:ind w:firstLine="567"/>
        <w:jc w:val="center"/>
        <w:rPr>
          <w:bCs/>
          <w:sz w:val="28"/>
          <w:szCs w:val="28"/>
        </w:rPr>
      </w:pPr>
    </w:p>
    <w:p w:rsidR="007B2C19" w:rsidRDefault="009A3B0D" w:rsidP="007B2C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fa-IR" w:bidi="fa-IR"/>
        </w:rPr>
        <w:tab/>
      </w:r>
      <w:r w:rsidR="007B2C19" w:rsidRPr="007B2C19">
        <w:rPr>
          <w:color w:val="000000"/>
          <w:sz w:val="28"/>
          <w:szCs w:val="28"/>
        </w:rPr>
        <w:t xml:space="preserve">1. Утвердить Положение о порядке рассмотрения заявок сельскохозяйственных организаций и крестьянских (фермерских) хозяйств о продаже </w:t>
      </w:r>
      <w:r w:rsidR="0035273D" w:rsidRPr="007B2C19">
        <w:rPr>
          <w:color w:val="000000"/>
          <w:sz w:val="28"/>
          <w:szCs w:val="28"/>
        </w:rPr>
        <w:t>земельных долей</w:t>
      </w:r>
      <w:r w:rsidR="007B2C19" w:rsidRPr="007B2C19">
        <w:rPr>
          <w:color w:val="000000"/>
          <w:sz w:val="28"/>
          <w:szCs w:val="28"/>
        </w:rPr>
        <w:t xml:space="preserve"> из земель сельскохозяйственного назначения и принятия решений о продаже земельных </w:t>
      </w:r>
      <w:r w:rsidR="0035273D" w:rsidRPr="007B2C19">
        <w:rPr>
          <w:color w:val="000000"/>
          <w:sz w:val="28"/>
          <w:szCs w:val="28"/>
        </w:rPr>
        <w:t>долей (</w:t>
      </w:r>
      <w:r w:rsidR="007B2C19" w:rsidRPr="007B2C19">
        <w:rPr>
          <w:color w:val="000000"/>
          <w:sz w:val="28"/>
          <w:szCs w:val="28"/>
        </w:rPr>
        <w:t>далее – Положение) согласно приложению.</w:t>
      </w:r>
    </w:p>
    <w:p w:rsidR="007B2C19" w:rsidRPr="007B2C19" w:rsidRDefault="007B2C19" w:rsidP="007B2C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2. Утвердить форму заявления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в прилагаемой редакции, согласно Приложению № 1 к Положению.</w:t>
      </w:r>
    </w:p>
    <w:p w:rsidR="007B2C19" w:rsidRPr="007B2C19" w:rsidRDefault="007B2C19" w:rsidP="007B2C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3. Настоящее постановление вступает в силу с момента его официального обнародования.</w:t>
      </w:r>
    </w:p>
    <w:p w:rsidR="007B2C19" w:rsidRPr="007B2C19" w:rsidRDefault="007B2C19" w:rsidP="007B2C19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4. Контроль за исполнением настоящего постановления оставляю за собой</w:t>
      </w:r>
      <w:r w:rsidR="0035273D">
        <w:rPr>
          <w:color w:val="000000"/>
          <w:sz w:val="28"/>
          <w:szCs w:val="28"/>
        </w:rPr>
        <w:t>.</w:t>
      </w:r>
    </w:p>
    <w:p w:rsidR="009A3B0D" w:rsidRDefault="009A3B0D" w:rsidP="007B2C19">
      <w:pPr>
        <w:jc w:val="both"/>
        <w:outlineLvl w:val="1"/>
        <w:rPr>
          <w:sz w:val="28"/>
          <w:szCs w:val="28"/>
        </w:rPr>
      </w:pPr>
    </w:p>
    <w:p w:rsidR="007B2C19" w:rsidRDefault="007B2C19" w:rsidP="007B2C19">
      <w:pPr>
        <w:pStyle w:val="a4"/>
        <w:rPr>
          <w:sz w:val="28"/>
          <w:szCs w:val="28"/>
        </w:rPr>
      </w:pPr>
    </w:p>
    <w:p w:rsidR="007B2C19" w:rsidRPr="000443B5" w:rsidRDefault="007B2C19" w:rsidP="009A3B0D">
      <w:pPr>
        <w:pStyle w:val="a4"/>
        <w:ind w:firstLine="708"/>
        <w:rPr>
          <w:sz w:val="28"/>
          <w:szCs w:val="28"/>
        </w:rPr>
      </w:pPr>
    </w:p>
    <w:p w:rsidR="009A3B0D" w:rsidRDefault="009A3B0D" w:rsidP="009A3B0D">
      <w:pPr>
        <w:rPr>
          <w:sz w:val="28"/>
          <w:szCs w:val="28"/>
        </w:rPr>
      </w:pPr>
      <w:r>
        <w:rPr>
          <w:sz w:val="28"/>
          <w:szCs w:val="28"/>
        </w:rPr>
        <w:t>Глава Ад</w:t>
      </w:r>
      <w:r w:rsidRPr="000443B5">
        <w:rPr>
          <w:sz w:val="28"/>
          <w:szCs w:val="28"/>
        </w:rPr>
        <w:t>министрации</w:t>
      </w:r>
    </w:p>
    <w:p w:rsidR="009A3B0D" w:rsidRDefault="009A3B0D" w:rsidP="009A3B0D">
      <w:pPr>
        <w:rPr>
          <w:sz w:val="28"/>
          <w:szCs w:val="28"/>
        </w:rPr>
      </w:pPr>
      <w:r>
        <w:rPr>
          <w:sz w:val="28"/>
          <w:szCs w:val="28"/>
        </w:rPr>
        <w:t>Задонского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43B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А.В. Ковалев</w:t>
      </w:r>
    </w:p>
    <w:p w:rsidR="009A3B0D" w:rsidRDefault="009A3B0D" w:rsidP="009A3B0D">
      <w:pPr>
        <w:rPr>
          <w:sz w:val="28"/>
          <w:szCs w:val="28"/>
        </w:rPr>
      </w:pPr>
    </w:p>
    <w:p w:rsidR="009A3B0D" w:rsidRDefault="009A3B0D" w:rsidP="009A3B0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7B2C19" w:rsidRPr="007B2C19" w:rsidRDefault="009A3B0D" w:rsidP="00FE2E1C">
      <w:pPr>
        <w:pStyle w:val="a8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B2C19">
        <w:rPr>
          <w:bCs/>
          <w:sz w:val="28"/>
          <w:szCs w:val="28"/>
        </w:rPr>
        <w:tab/>
      </w:r>
      <w:r w:rsidR="007B2C19" w:rsidRPr="007B2C19">
        <w:rPr>
          <w:color w:val="000000"/>
          <w:sz w:val="28"/>
          <w:szCs w:val="28"/>
        </w:rPr>
        <w:t>Приложение</w:t>
      </w:r>
    </w:p>
    <w:p w:rsidR="007B2C19" w:rsidRPr="007B2C19" w:rsidRDefault="00FE2E1C" w:rsidP="00FE2E1C">
      <w:pPr>
        <w:pStyle w:val="consplusnormal0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</w:t>
      </w:r>
      <w:r w:rsidR="007B2C19" w:rsidRPr="007B2C19">
        <w:rPr>
          <w:color w:val="000000"/>
          <w:sz w:val="28"/>
          <w:szCs w:val="28"/>
        </w:rPr>
        <w:t>дминистрации</w:t>
      </w:r>
    </w:p>
    <w:p w:rsidR="007B2C19" w:rsidRPr="007B2C19" w:rsidRDefault="00FE2E1C" w:rsidP="00FE2E1C">
      <w:pPr>
        <w:pStyle w:val="consplusnormal0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Пешковского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7B2C19" w:rsidRPr="007B2C19" w:rsidRDefault="00FE2E1C" w:rsidP="00FE2E1C">
      <w:pPr>
        <w:pStyle w:val="consplusnormal0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08.04.2024 № 160</w:t>
      </w:r>
    </w:p>
    <w:p w:rsidR="007B2C19" w:rsidRPr="007B2C19" w:rsidRDefault="007B2C19" w:rsidP="007B2C19">
      <w:pPr>
        <w:pStyle w:val="a8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 </w:t>
      </w:r>
    </w:p>
    <w:p w:rsidR="007B2C19" w:rsidRPr="007B2C19" w:rsidRDefault="007B2C19" w:rsidP="00FE2E1C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Положение</w:t>
      </w:r>
    </w:p>
    <w:p w:rsidR="007B2C19" w:rsidRPr="007B2C19" w:rsidRDefault="007B2C19" w:rsidP="00FE2E1C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7B2C19" w:rsidRPr="007B2C19" w:rsidRDefault="007B2C19" w:rsidP="007B2C19">
      <w:pPr>
        <w:pStyle w:val="a8"/>
        <w:jc w:val="both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 </w:t>
      </w:r>
    </w:p>
    <w:p w:rsidR="007B2C19" w:rsidRPr="0035273D" w:rsidRDefault="007B2C19" w:rsidP="00FE2E1C">
      <w:pPr>
        <w:pStyle w:val="a8"/>
        <w:jc w:val="center"/>
        <w:rPr>
          <w:b/>
          <w:color w:val="000000"/>
          <w:sz w:val="28"/>
          <w:szCs w:val="28"/>
        </w:rPr>
      </w:pPr>
      <w:r w:rsidRPr="0035273D">
        <w:rPr>
          <w:b/>
          <w:color w:val="000000"/>
          <w:sz w:val="28"/>
          <w:szCs w:val="28"/>
        </w:rPr>
        <w:t>1.         Общие положения.</w:t>
      </w:r>
    </w:p>
    <w:p w:rsidR="007B2C19" w:rsidRPr="007B2C19" w:rsidRDefault="007B2C19" w:rsidP="007B2C19">
      <w:pPr>
        <w:pStyle w:val="a8"/>
        <w:jc w:val="both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 xml:space="preserve">1.1. Настоящее Положение определяет порядок рассмотрения заявок и принятия решений о продаже земельных долей, находящихся в собственности </w:t>
      </w:r>
      <w:r w:rsidR="00FE2E1C">
        <w:rPr>
          <w:color w:val="000000"/>
          <w:sz w:val="28"/>
          <w:szCs w:val="28"/>
        </w:rPr>
        <w:t xml:space="preserve">Администрации </w:t>
      </w:r>
      <w:proofErr w:type="spellStart"/>
      <w:r w:rsidR="00FE2E1C">
        <w:rPr>
          <w:color w:val="000000"/>
          <w:sz w:val="28"/>
          <w:szCs w:val="28"/>
        </w:rPr>
        <w:t>Пешковского</w:t>
      </w:r>
      <w:proofErr w:type="spellEnd"/>
      <w:r w:rsidR="00FE2E1C">
        <w:rPr>
          <w:color w:val="000000"/>
          <w:sz w:val="28"/>
          <w:szCs w:val="28"/>
        </w:rPr>
        <w:t xml:space="preserve"> </w:t>
      </w:r>
      <w:r w:rsidRPr="007B2C19">
        <w:rPr>
          <w:color w:val="000000"/>
          <w:sz w:val="28"/>
          <w:szCs w:val="28"/>
        </w:rPr>
        <w:t xml:space="preserve">сельского поселения </w:t>
      </w:r>
      <w:r w:rsidR="0035273D">
        <w:rPr>
          <w:color w:val="000000"/>
          <w:sz w:val="28"/>
          <w:szCs w:val="28"/>
        </w:rPr>
        <w:t>Азовского муниципального района Ростовской</w:t>
      </w:r>
      <w:r w:rsidRPr="007B2C19">
        <w:rPr>
          <w:color w:val="000000"/>
          <w:sz w:val="28"/>
          <w:szCs w:val="28"/>
        </w:rPr>
        <w:t xml:space="preserve"> области, признанных в установленном порядке невостребованными, а также земельных долей, в отношении которых осуществлен отказ от права собственности, расположенных на земельном участке, находящегося в долевой собственности.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в долевой собственности, в соответствии с пунктом 4 статьи 12 Федерального закона от 24.07.2002 № 101-ФЗ «Об обороте земель сельскохозяйственного назначения».</w:t>
      </w:r>
    </w:p>
    <w:p w:rsidR="007B2C19" w:rsidRPr="0035273D" w:rsidRDefault="007B2C19" w:rsidP="0035273D">
      <w:pPr>
        <w:pStyle w:val="a8"/>
        <w:jc w:val="center"/>
        <w:rPr>
          <w:b/>
          <w:color w:val="000000"/>
          <w:sz w:val="28"/>
          <w:szCs w:val="28"/>
        </w:rPr>
      </w:pPr>
      <w:r w:rsidRPr="0035273D">
        <w:rPr>
          <w:b/>
          <w:color w:val="000000"/>
          <w:sz w:val="28"/>
          <w:szCs w:val="28"/>
        </w:rPr>
        <w:t>2. Порядок рассмотрения заявок сельскохозяйственных организаций и крестьянских (фермерских) хозяйств и принятия решений о продаже земельных долей, лицам, использующим земельный участок, находящийся в долевой собственности.</w:t>
      </w:r>
    </w:p>
    <w:p w:rsidR="007B2C19" w:rsidRPr="007B2C19" w:rsidRDefault="007B2C19" w:rsidP="007B2C19">
      <w:pPr>
        <w:pStyle w:val="a8"/>
        <w:jc w:val="both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 xml:space="preserve">2.1. В течение шести месяцев со дня возникновения права муниципальной собственности </w:t>
      </w:r>
      <w:r w:rsidR="0035273D" w:rsidRPr="0035273D">
        <w:rPr>
          <w:color w:val="000000"/>
          <w:sz w:val="28"/>
          <w:szCs w:val="28"/>
        </w:rPr>
        <w:t xml:space="preserve">Администрации </w:t>
      </w:r>
      <w:proofErr w:type="spellStart"/>
      <w:r w:rsidR="0035273D" w:rsidRPr="0035273D">
        <w:rPr>
          <w:color w:val="000000"/>
          <w:sz w:val="28"/>
          <w:szCs w:val="28"/>
        </w:rPr>
        <w:t>Пешковского</w:t>
      </w:r>
      <w:proofErr w:type="spellEnd"/>
      <w:r w:rsidR="0035273D" w:rsidRPr="0035273D">
        <w:rPr>
          <w:color w:val="000000"/>
          <w:sz w:val="28"/>
          <w:szCs w:val="28"/>
        </w:rPr>
        <w:t xml:space="preserve"> сельского поселения Азовского муниципального района Ростовской области</w:t>
      </w:r>
      <w:r w:rsidRPr="007B2C19">
        <w:rPr>
          <w:color w:val="000000"/>
          <w:sz w:val="28"/>
          <w:szCs w:val="28"/>
        </w:rPr>
        <w:t xml:space="preserve"> (далее – сельско</w:t>
      </w:r>
      <w:r w:rsidR="0035273D">
        <w:rPr>
          <w:color w:val="000000"/>
          <w:sz w:val="28"/>
          <w:szCs w:val="28"/>
        </w:rPr>
        <w:t>е поселение) на земельную долю А</w:t>
      </w:r>
      <w:r w:rsidRPr="007B2C19">
        <w:rPr>
          <w:color w:val="000000"/>
          <w:sz w:val="28"/>
          <w:szCs w:val="28"/>
        </w:rPr>
        <w:t xml:space="preserve">дминистрация </w:t>
      </w:r>
      <w:proofErr w:type="spellStart"/>
      <w:r w:rsidR="0035273D">
        <w:rPr>
          <w:color w:val="000000"/>
          <w:sz w:val="28"/>
          <w:szCs w:val="28"/>
        </w:rPr>
        <w:t>Пешковского</w:t>
      </w:r>
      <w:proofErr w:type="spellEnd"/>
      <w:r w:rsidR="0035273D">
        <w:rPr>
          <w:color w:val="000000"/>
          <w:sz w:val="28"/>
          <w:szCs w:val="28"/>
        </w:rPr>
        <w:t xml:space="preserve"> </w:t>
      </w:r>
      <w:r w:rsidRPr="007B2C19">
        <w:rPr>
          <w:color w:val="000000"/>
          <w:sz w:val="28"/>
          <w:szCs w:val="28"/>
        </w:rPr>
        <w:t xml:space="preserve">сельского поселения </w:t>
      </w:r>
      <w:r w:rsidR="0035273D">
        <w:rPr>
          <w:color w:val="000000"/>
          <w:sz w:val="28"/>
          <w:szCs w:val="28"/>
        </w:rPr>
        <w:t>Азовского муниципального района Ростовской</w:t>
      </w:r>
      <w:r w:rsidRPr="007B2C19">
        <w:rPr>
          <w:color w:val="000000"/>
          <w:sz w:val="28"/>
          <w:szCs w:val="28"/>
        </w:rPr>
        <w:t xml:space="preserve"> области (далее – администрация)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7B2C19" w:rsidRPr="007B2C19" w:rsidRDefault="007B2C19" w:rsidP="007B2C19">
      <w:pPr>
        <w:pStyle w:val="a8"/>
        <w:jc w:val="both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lastRenderedPageBreak/>
        <w:t>2.2. Не позднее чем в течение одного месяца со дня возникновения права муниципальной собственности на земельную долю, администрация размещает на своем официальном сайте в сети "Интернет"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щитах, расположенных на территории сельского поселения.</w:t>
      </w:r>
    </w:p>
    <w:p w:rsidR="007B2C19" w:rsidRPr="007B2C19" w:rsidRDefault="007B2C19" w:rsidP="007B2C19">
      <w:pPr>
        <w:pStyle w:val="a8"/>
        <w:jc w:val="both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2.3. Лица, заинтересованные в приобретении земельной доли, подают заявления (форма заявления содержится в приложении № 1) в администрацию на имя Главы сельского поселения (далее - Главе поселения).</w:t>
      </w:r>
    </w:p>
    <w:p w:rsidR="007B2C19" w:rsidRPr="007B2C19" w:rsidRDefault="007B2C19" w:rsidP="007B2C19">
      <w:pPr>
        <w:pStyle w:val="a8"/>
        <w:jc w:val="both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К заявлению прилагаются:</w:t>
      </w:r>
    </w:p>
    <w:p w:rsidR="007B2C19" w:rsidRPr="007B2C19" w:rsidRDefault="007B2C19" w:rsidP="007B2C19">
      <w:pPr>
        <w:pStyle w:val="a8"/>
        <w:jc w:val="both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7B2C19" w:rsidRPr="007B2C19" w:rsidRDefault="007B2C19" w:rsidP="007B2C19">
      <w:pPr>
        <w:pStyle w:val="a8"/>
        <w:jc w:val="both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7B2C19" w:rsidRPr="007B2C19" w:rsidRDefault="007B2C19" w:rsidP="007B2C19">
      <w:pPr>
        <w:pStyle w:val="a8"/>
        <w:jc w:val="both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- документы, подтверждающие использование земельного участка, находящегося в долевой собственности, в котором планируется осуществить продажу земельных долей.</w:t>
      </w:r>
    </w:p>
    <w:p w:rsidR="007B2C19" w:rsidRPr="007B2C19" w:rsidRDefault="007B2C19" w:rsidP="007B2C19">
      <w:pPr>
        <w:pStyle w:val="a8"/>
        <w:jc w:val="both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 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:rsidR="007B2C19" w:rsidRPr="007B2C19" w:rsidRDefault="007B2C19" w:rsidP="007B2C19">
      <w:pPr>
        <w:pStyle w:val="a8"/>
        <w:jc w:val="both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заявлением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</w:t>
      </w:r>
    </w:p>
    <w:p w:rsidR="007B2C19" w:rsidRPr="007B2C19" w:rsidRDefault="007B2C19" w:rsidP="007B2C19">
      <w:pPr>
        <w:pStyle w:val="a8"/>
        <w:jc w:val="both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2.4. Уполномоченный специалист администрации принимает заявления, сверяет в случае необходимости копии документов с их подлинниками и передает Главе поселения для рассмотрения.</w:t>
      </w:r>
    </w:p>
    <w:p w:rsidR="007B2C19" w:rsidRPr="007B2C19" w:rsidRDefault="007B2C19" w:rsidP="007B2C19">
      <w:pPr>
        <w:pStyle w:val="a8"/>
        <w:jc w:val="both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2.5. Глава поселения рассматривает поступившие заявления и прилагаемые к ним документы не позднее 30 дней со дня регистрации письменного обращения и принимает решение о продаже, либо отказе в продаже данной земельной доли.</w:t>
      </w:r>
    </w:p>
    <w:p w:rsidR="007B2C19" w:rsidRPr="007B2C19" w:rsidRDefault="007B2C19" w:rsidP="007B2C19">
      <w:pPr>
        <w:pStyle w:val="a8"/>
        <w:jc w:val="both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 xml:space="preserve">В течение трех дней после принятия решения издается постановление администрации о продаже земельной доли в соответствии с пунктом 4 статьи 12 Федерального закона 24.07.2002 №101-ФЗ «Об обороте земель </w:t>
      </w:r>
      <w:r w:rsidRPr="007B2C19">
        <w:rPr>
          <w:color w:val="000000"/>
          <w:sz w:val="28"/>
          <w:szCs w:val="28"/>
        </w:rPr>
        <w:lastRenderedPageBreak/>
        <w:t>сельскохозяйственного назначения». Готовое постановление передаётся заинтересованному лицу лично под роспись или отправляется по почте с уведомлением.</w:t>
      </w:r>
    </w:p>
    <w:p w:rsidR="007B2C19" w:rsidRPr="007B2C19" w:rsidRDefault="007B2C19" w:rsidP="007B2C19">
      <w:pPr>
        <w:pStyle w:val="a8"/>
        <w:jc w:val="both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В случае отказа в продаже земельной доли, администрацией подготавливается письменный ответ заявителю об отказе в продаже данной земельной доли с обоснованием причин отказа и направляется по почте или вручается лично.</w:t>
      </w:r>
    </w:p>
    <w:p w:rsidR="007B2C19" w:rsidRPr="007B2C19" w:rsidRDefault="007B2C19" w:rsidP="007B2C19">
      <w:pPr>
        <w:pStyle w:val="a8"/>
        <w:jc w:val="both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2.6. Для принятия решения о продаже земельной доли и заключения договора купли-продажи не требуется ожидать окончание шестимесячного срока со дня возникновения права муниципальной собственности на указанную земельную долю. Земельная доля продается первому обратившемуся с заявлением лицу, при условии соответствия ему требованиям, установленным в п.2.3 настоящего Положения. В случае несоответствия требованиям, установленным в п. 2.3 настоящего Положения земельная доля продается второму лицу, обратившемуся с заявлением на условиях, установленным в п. 2.3 настоящего Положения.</w:t>
      </w:r>
    </w:p>
    <w:p w:rsidR="007B2C19" w:rsidRPr="007B2C19" w:rsidRDefault="007B2C19" w:rsidP="007B2C19">
      <w:pPr>
        <w:pStyle w:val="a8"/>
        <w:jc w:val="both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2</w:t>
      </w:r>
      <w:r w:rsidR="0035273D">
        <w:rPr>
          <w:color w:val="000000"/>
          <w:sz w:val="28"/>
          <w:szCs w:val="28"/>
        </w:rPr>
        <w:t>.7. На основании постановления А</w:t>
      </w:r>
      <w:r w:rsidRPr="007B2C19">
        <w:rPr>
          <w:color w:val="000000"/>
          <w:sz w:val="28"/>
          <w:szCs w:val="28"/>
        </w:rPr>
        <w:t xml:space="preserve">дминистрации </w:t>
      </w:r>
      <w:proofErr w:type="spellStart"/>
      <w:r w:rsidR="0035273D">
        <w:rPr>
          <w:color w:val="000000"/>
          <w:sz w:val="28"/>
          <w:szCs w:val="28"/>
        </w:rPr>
        <w:t>Пешковского</w:t>
      </w:r>
      <w:proofErr w:type="spellEnd"/>
      <w:r w:rsidR="0035273D">
        <w:rPr>
          <w:color w:val="000000"/>
          <w:sz w:val="28"/>
          <w:szCs w:val="28"/>
        </w:rPr>
        <w:t xml:space="preserve"> </w:t>
      </w:r>
      <w:r w:rsidRPr="007B2C19">
        <w:rPr>
          <w:color w:val="000000"/>
          <w:sz w:val="28"/>
          <w:szCs w:val="28"/>
        </w:rPr>
        <w:t>сельского поселения 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</w:p>
    <w:p w:rsidR="007B2C19" w:rsidRPr="007B2C19" w:rsidRDefault="007B2C19" w:rsidP="007B2C19">
      <w:pPr>
        <w:pStyle w:val="a8"/>
        <w:jc w:val="both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2.8. Государственная регистрация права на земельную долю осуществляется в установленном законом порядке.</w:t>
      </w:r>
    </w:p>
    <w:p w:rsidR="007B2C19" w:rsidRPr="007B2C19" w:rsidRDefault="007B2C19" w:rsidP="007B2C19">
      <w:pPr>
        <w:pStyle w:val="a8"/>
        <w:jc w:val="both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2.9. Если после истечения шести месяцев с момента возникновения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заключен, администрация в течение года с момента возникновения права муниципальной собственности на данную земельную долю обязана выделить земельный участок, в счёт принадлежащих муниципальному образованию земельной доли или земельных долей, при условии не нарушения при этом требований к образуемым земельным участкам.</w:t>
      </w:r>
    </w:p>
    <w:p w:rsidR="007B2C19" w:rsidRDefault="007B2C19" w:rsidP="007B2C19">
      <w:pPr>
        <w:pStyle w:val="a8"/>
        <w:jc w:val="both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При этом администрация вправе заключить договор аренды в отношении не проданных в установленном настоящим Постановлением порядке принадлежащих муниципальному образованию долей с зачислением полученных от аренды средств в бюджет поселения.</w:t>
      </w:r>
    </w:p>
    <w:p w:rsidR="007B2C19" w:rsidRDefault="007B2C19" w:rsidP="007B2C19">
      <w:pPr>
        <w:pStyle w:val="a8"/>
        <w:jc w:val="both"/>
        <w:rPr>
          <w:color w:val="000000"/>
          <w:sz w:val="28"/>
          <w:szCs w:val="28"/>
        </w:rPr>
      </w:pPr>
    </w:p>
    <w:p w:rsidR="007B2C19" w:rsidRPr="007B2C19" w:rsidRDefault="007B2C19" w:rsidP="007B2C19">
      <w:pPr>
        <w:pStyle w:val="a8"/>
        <w:jc w:val="both"/>
        <w:rPr>
          <w:color w:val="000000"/>
          <w:sz w:val="28"/>
          <w:szCs w:val="28"/>
        </w:rPr>
      </w:pPr>
    </w:p>
    <w:p w:rsidR="007B2C19" w:rsidRPr="007B2C19" w:rsidRDefault="007B2C19" w:rsidP="007B2C19">
      <w:pPr>
        <w:pStyle w:val="a8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 </w:t>
      </w:r>
    </w:p>
    <w:p w:rsidR="0035273D" w:rsidRDefault="0035273D" w:rsidP="007B2C19">
      <w:pPr>
        <w:pStyle w:val="a8"/>
        <w:jc w:val="right"/>
        <w:rPr>
          <w:color w:val="000000"/>
          <w:sz w:val="28"/>
          <w:szCs w:val="28"/>
        </w:rPr>
      </w:pPr>
    </w:p>
    <w:p w:rsidR="007B2C19" w:rsidRPr="007B2C19" w:rsidRDefault="007B2C19" w:rsidP="0035273D">
      <w:pPr>
        <w:pStyle w:val="a8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lastRenderedPageBreak/>
        <w:t>Приложение</w:t>
      </w:r>
    </w:p>
    <w:p w:rsidR="007B2C19" w:rsidRPr="007B2C19" w:rsidRDefault="007B2C19" w:rsidP="0035273D">
      <w:pPr>
        <w:pStyle w:val="a8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к Положению о порядке рассмотрения</w:t>
      </w:r>
    </w:p>
    <w:p w:rsidR="007B2C19" w:rsidRPr="007B2C19" w:rsidRDefault="007B2C19" w:rsidP="0035273D">
      <w:pPr>
        <w:pStyle w:val="a8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заявок сельскохозяйственных организаций</w:t>
      </w:r>
    </w:p>
    <w:p w:rsidR="007B2C19" w:rsidRPr="007B2C19" w:rsidRDefault="007B2C19" w:rsidP="0035273D">
      <w:pPr>
        <w:pStyle w:val="a8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и крестьянских (фермерских) хозяйств</w:t>
      </w:r>
    </w:p>
    <w:p w:rsidR="007B2C19" w:rsidRPr="007B2C19" w:rsidRDefault="007B2C19" w:rsidP="0035273D">
      <w:pPr>
        <w:pStyle w:val="a8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 о продаже земельных долей из земель</w:t>
      </w:r>
    </w:p>
    <w:p w:rsidR="007B2C19" w:rsidRPr="007B2C19" w:rsidRDefault="007B2C19" w:rsidP="0035273D">
      <w:pPr>
        <w:pStyle w:val="a8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 сельскохозяйственного назначения и</w:t>
      </w:r>
    </w:p>
    <w:p w:rsidR="007B2C19" w:rsidRPr="007B2C19" w:rsidRDefault="007B2C19" w:rsidP="0035273D">
      <w:pPr>
        <w:pStyle w:val="a8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принятия решений о продаже</w:t>
      </w:r>
    </w:p>
    <w:p w:rsidR="007B2C19" w:rsidRPr="007B2C19" w:rsidRDefault="007B2C19" w:rsidP="0035273D">
      <w:pPr>
        <w:pStyle w:val="a8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земельных долей</w:t>
      </w:r>
    </w:p>
    <w:p w:rsidR="007B2C19" w:rsidRPr="007B2C19" w:rsidRDefault="007B2C19" w:rsidP="007B2C19">
      <w:pPr>
        <w:pStyle w:val="a8"/>
        <w:jc w:val="center"/>
        <w:rPr>
          <w:color w:val="000000"/>
          <w:sz w:val="28"/>
          <w:szCs w:val="28"/>
        </w:rPr>
      </w:pPr>
      <w:r w:rsidRPr="007B2C19">
        <w:rPr>
          <w:rStyle w:val="a9"/>
          <w:color w:val="000000"/>
          <w:sz w:val="28"/>
          <w:szCs w:val="28"/>
        </w:rPr>
        <w:t> </w:t>
      </w:r>
    </w:p>
    <w:p w:rsidR="007B2C19" w:rsidRPr="007B2C19" w:rsidRDefault="007B2C19" w:rsidP="0035273D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Заявление о приобретении земельной доли</w:t>
      </w:r>
    </w:p>
    <w:p w:rsidR="007B2C19" w:rsidRPr="007B2C19" w:rsidRDefault="007B2C19" w:rsidP="0035273D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 </w:t>
      </w:r>
    </w:p>
    <w:p w:rsidR="007B2C19" w:rsidRPr="007B2C19" w:rsidRDefault="007B2C19" w:rsidP="0035273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Заявитель:</w:t>
      </w:r>
    </w:p>
    <w:p w:rsidR="007B2C19" w:rsidRPr="007B2C19" w:rsidRDefault="007B2C19" w:rsidP="0035273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_______________________________________________________________________</w:t>
      </w:r>
    </w:p>
    <w:p w:rsidR="007B2C19" w:rsidRPr="007B2C19" w:rsidRDefault="007B2C19" w:rsidP="0035273D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(полное наименование юридического лица/фамилия, имя, отчество физического лица)</w:t>
      </w:r>
    </w:p>
    <w:p w:rsidR="007B2C19" w:rsidRPr="007B2C19" w:rsidRDefault="007B2C19" w:rsidP="0035273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_______________________________________________________________________</w:t>
      </w:r>
    </w:p>
    <w:p w:rsidR="007B2C19" w:rsidRPr="007B2C19" w:rsidRDefault="007B2C19" w:rsidP="0035273D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(адрес (место нахождения) юридического/физического лица, телефон)</w:t>
      </w:r>
    </w:p>
    <w:p w:rsidR="007B2C19" w:rsidRPr="007B2C19" w:rsidRDefault="007B2C19" w:rsidP="0035273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_______________________________________________________________________</w:t>
      </w:r>
    </w:p>
    <w:p w:rsidR="007B2C19" w:rsidRPr="007B2C19" w:rsidRDefault="007B2C19" w:rsidP="0035273D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(ОГРН, ИНН, дата государственной регистрации, серия и номер документа о внесении в ЕГРЮЛ/серия и номер паспорта, кем и когда выдан)</w:t>
      </w:r>
    </w:p>
    <w:p w:rsidR="007B2C19" w:rsidRPr="007B2C19" w:rsidRDefault="007B2C19" w:rsidP="0035273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 xml:space="preserve"> на основании п. 4 ст. 12 Федерального закона от 24.07.2002 №101-ФЗ «Об обороте земель сельскохозяйственного </w:t>
      </w:r>
      <w:r w:rsidR="0035273D" w:rsidRPr="007B2C19">
        <w:rPr>
          <w:color w:val="000000"/>
          <w:sz w:val="28"/>
          <w:szCs w:val="28"/>
        </w:rPr>
        <w:t>назначения» просит</w:t>
      </w:r>
      <w:r w:rsidRPr="007B2C19">
        <w:rPr>
          <w:color w:val="000000"/>
          <w:sz w:val="28"/>
          <w:szCs w:val="28"/>
        </w:rPr>
        <w:t xml:space="preserve"> продать земельную долю из земель сельскохозяйственного назначения в количестве ______ гектар и площадью____________</w:t>
      </w:r>
      <w:proofErr w:type="spellStart"/>
      <w:r w:rsidRPr="007B2C19">
        <w:rPr>
          <w:color w:val="000000"/>
          <w:sz w:val="28"/>
          <w:szCs w:val="28"/>
        </w:rPr>
        <w:t>кв</w:t>
      </w:r>
      <w:proofErr w:type="spellEnd"/>
      <w:r w:rsidRPr="007B2C19">
        <w:rPr>
          <w:color w:val="000000"/>
          <w:sz w:val="28"/>
          <w:szCs w:val="28"/>
        </w:rPr>
        <w:t>. м.,</w:t>
      </w:r>
    </w:p>
    <w:p w:rsidR="007B2C19" w:rsidRPr="007B2C19" w:rsidRDefault="007B2C19" w:rsidP="0035273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кадастровый номер _______________________________________________</w:t>
      </w:r>
    </w:p>
    <w:p w:rsidR="007B2C19" w:rsidRPr="007B2C19" w:rsidRDefault="007B2C19" w:rsidP="0035273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Приложения:</w:t>
      </w:r>
    </w:p>
    <w:p w:rsidR="007B2C19" w:rsidRPr="007B2C19" w:rsidRDefault="007B2C19" w:rsidP="0035273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1.______________________________________________________________________</w:t>
      </w:r>
    </w:p>
    <w:p w:rsidR="007B2C19" w:rsidRPr="007B2C19" w:rsidRDefault="007B2C19" w:rsidP="0035273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2.______________________________________________________________________</w:t>
      </w:r>
    </w:p>
    <w:p w:rsidR="007B2C19" w:rsidRPr="007B2C19" w:rsidRDefault="007B2C19" w:rsidP="0035273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3.______________________________________________________________________</w:t>
      </w:r>
    </w:p>
    <w:p w:rsidR="007B2C19" w:rsidRPr="007B2C19" w:rsidRDefault="007B2C19" w:rsidP="0035273D">
      <w:pPr>
        <w:pStyle w:val="a8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Дата__________________________</w:t>
      </w:r>
    </w:p>
    <w:p w:rsidR="007B2C19" w:rsidRPr="007B2C19" w:rsidRDefault="007B2C19" w:rsidP="0035273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Заявитель_______________________________________________________________</w:t>
      </w:r>
    </w:p>
    <w:p w:rsidR="007B2C19" w:rsidRPr="007B2C19" w:rsidRDefault="007B2C19" w:rsidP="0035273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_______________________________________________________________________</w:t>
      </w:r>
    </w:p>
    <w:p w:rsidR="007B2C19" w:rsidRPr="007B2C19" w:rsidRDefault="007B2C19" w:rsidP="0035273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2C19">
        <w:rPr>
          <w:color w:val="000000"/>
          <w:sz w:val="28"/>
          <w:szCs w:val="28"/>
        </w:rPr>
        <w:t>должность, Ф. И. О.,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p w:rsidR="0042100D" w:rsidRDefault="0042100D" w:rsidP="007B2C19">
      <w:pPr>
        <w:jc w:val="right"/>
        <w:outlineLvl w:val="1"/>
        <w:rPr>
          <w:b/>
          <w:sz w:val="28"/>
        </w:rPr>
      </w:pPr>
    </w:p>
    <w:sectPr w:rsidR="0042100D" w:rsidSect="00323EF3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</w:abstractNum>
  <w:abstractNum w:abstractNumId="1">
    <w:nsid w:val="0038146D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712D93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F94E7C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9C74E1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D951F6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0912F4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CF7B74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533716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7F7B09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DD70E7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5E0496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70265F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607CA0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8A1DE1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683ACB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BF019C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832565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C92AB0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8047B9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9B5F6A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0E0587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D67DA6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0E5107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047E7B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AC27AA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A61240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0D2CA5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573938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A7355A"/>
    <w:multiLevelType w:val="hybridMultilevel"/>
    <w:tmpl w:val="F5345470"/>
    <w:lvl w:ilvl="0" w:tplc="64CAEF3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14122AC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C27F44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04345D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BF5588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CC29F4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E9225F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6"/>
  </w:num>
  <w:num w:numId="4">
    <w:abstractNumId w:val="10"/>
  </w:num>
  <w:num w:numId="5">
    <w:abstractNumId w:val="27"/>
  </w:num>
  <w:num w:numId="6">
    <w:abstractNumId w:val="1"/>
  </w:num>
  <w:num w:numId="7">
    <w:abstractNumId w:val="14"/>
  </w:num>
  <w:num w:numId="8">
    <w:abstractNumId w:val="11"/>
  </w:num>
  <w:num w:numId="9">
    <w:abstractNumId w:val="28"/>
  </w:num>
  <w:num w:numId="10">
    <w:abstractNumId w:val="23"/>
  </w:num>
  <w:num w:numId="11">
    <w:abstractNumId w:val="24"/>
  </w:num>
  <w:num w:numId="12">
    <w:abstractNumId w:val="8"/>
  </w:num>
  <w:num w:numId="13">
    <w:abstractNumId w:val="25"/>
  </w:num>
  <w:num w:numId="14">
    <w:abstractNumId w:val="15"/>
  </w:num>
  <w:num w:numId="15">
    <w:abstractNumId w:val="9"/>
  </w:num>
  <w:num w:numId="16">
    <w:abstractNumId w:val="26"/>
  </w:num>
  <w:num w:numId="17">
    <w:abstractNumId w:val="7"/>
  </w:num>
  <w:num w:numId="18">
    <w:abstractNumId w:val="12"/>
  </w:num>
  <w:num w:numId="19">
    <w:abstractNumId w:val="34"/>
  </w:num>
  <w:num w:numId="20">
    <w:abstractNumId w:val="2"/>
  </w:num>
  <w:num w:numId="21">
    <w:abstractNumId w:val="6"/>
  </w:num>
  <w:num w:numId="22">
    <w:abstractNumId w:val="32"/>
  </w:num>
  <w:num w:numId="23">
    <w:abstractNumId w:val="5"/>
  </w:num>
  <w:num w:numId="24">
    <w:abstractNumId w:val="3"/>
  </w:num>
  <w:num w:numId="25">
    <w:abstractNumId w:val="4"/>
  </w:num>
  <w:num w:numId="26">
    <w:abstractNumId w:val="30"/>
  </w:num>
  <w:num w:numId="27">
    <w:abstractNumId w:val="33"/>
  </w:num>
  <w:num w:numId="28">
    <w:abstractNumId w:val="13"/>
  </w:num>
  <w:num w:numId="29">
    <w:abstractNumId w:val="22"/>
  </w:num>
  <w:num w:numId="30">
    <w:abstractNumId w:val="35"/>
  </w:num>
  <w:num w:numId="31">
    <w:abstractNumId w:val="20"/>
  </w:num>
  <w:num w:numId="32">
    <w:abstractNumId w:val="18"/>
  </w:num>
  <w:num w:numId="33">
    <w:abstractNumId w:val="19"/>
  </w:num>
  <w:num w:numId="34">
    <w:abstractNumId w:val="17"/>
  </w:num>
  <w:num w:numId="35">
    <w:abstractNumId w:val="29"/>
  </w:num>
  <w:num w:numId="36">
    <w:abstractNumId w:val="0"/>
    <w:lvlOverride w:ilvl="0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39"/>
    <w:rsid w:val="00005D53"/>
    <w:rsid w:val="00010EC1"/>
    <w:rsid w:val="000114AA"/>
    <w:rsid w:val="0001313A"/>
    <w:rsid w:val="000172D7"/>
    <w:rsid w:val="00017F34"/>
    <w:rsid w:val="00027869"/>
    <w:rsid w:val="00036CAE"/>
    <w:rsid w:val="0004241E"/>
    <w:rsid w:val="00043154"/>
    <w:rsid w:val="0004501B"/>
    <w:rsid w:val="00055473"/>
    <w:rsid w:val="000572B1"/>
    <w:rsid w:val="00057896"/>
    <w:rsid w:val="00060C8B"/>
    <w:rsid w:val="0006273F"/>
    <w:rsid w:val="00071866"/>
    <w:rsid w:val="0008010E"/>
    <w:rsid w:val="00080F1D"/>
    <w:rsid w:val="00082BE2"/>
    <w:rsid w:val="00090E7B"/>
    <w:rsid w:val="000A1ECD"/>
    <w:rsid w:val="000B0990"/>
    <w:rsid w:val="000C0CA9"/>
    <w:rsid w:val="000D0661"/>
    <w:rsid w:val="000D3720"/>
    <w:rsid w:val="000E0754"/>
    <w:rsid w:val="000E0D19"/>
    <w:rsid w:val="000E2C46"/>
    <w:rsid w:val="000F122C"/>
    <w:rsid w:val="000F3C11"/>
    <w:rsid w:val="000F4537"/>
    <w:rsid w:val="00104DF8"/>
    <w:rsid w:val="001077BF"/>
    <w:rsid w:val="0011398E"/>
    <w:rsid w:val="00122353"/>
    <w:rsid w:val="001231EB"/>
    <w:rsid w:val="00137D09"/>
    <w:rsid w:val="001454F4"/>
    <w:rsid w:val="00146741"/>
    <w:rsid w:val="00160FF9"/>
    <w:rsid w:val="00167DCC"/>
    <w:rsid w:val="00183F94"/>
    <w:rsid w:val="00192E00"/>
    <w:rsid w:val="001B6C0C"/>
    <w:rsid w:val="001C512F"/>
    <w:rsid w:val="001D32DF"/>
    <w:rsid w:val="001E3DD8"/>
    <w:rsid w:val="001E3F65"/>
    <w:rsid w:val="001F0EBE"/>
    <w:rsid w:val="001F17F1"/>
    <w:rsid w:val="001F4346"/>
    <w:rsid w:val="001F47EC"/>
    <w:rsid w:val="001F58E2"/>
    <w:rsid w:val="002145F7"/>
    <w:rsid w:val="00216E29"/>
    <w:rsid w:val="0023138C"/>
    <w:rsid w:val="00234CAA"/>
    <w:rsid w:val="00236008"/>
    <w:rsid w:val="00250D74"/>
    <w:rsid w:val="0026369D"/>
    <w:rsid w:val="00276C1C"/>
    <w:rsid w:val="00283D1D"/>
    <w:rsid w:val="00294C7A"/>
    <w:rsid w:val="002971EE"/>
    <w:rsid w:val="002E58EC"/>
    <w:rsid w:val="002E6C7F"/>
    <w:rsid w:val="00302298"/>
    <w:rsid w:val="003064C4"/>
    <w:rsid w:val="00323EF3"/>
    <w:rsid w:val="00332670"/>
    <w:rsid w:val="00334449"/>
    <w:rsid w:val="00337A10"/>
    <w:rsid w:val="00351B95"/>
    <w:rsid w:val="00351C13"/>
    <w:rsid w:val="0035273D"/>
    <w:rsid w:val="0035586F"/>
    <w:rsid w:val="0035700D"/>
    <w:rsid w:val="003967EA"/>
    <w:rsid w:val="00397B9A"/>
    <w:rsid w:val="003B3F2C"/>
    <w:rsid w:val="003B668D"/>
    <w:rsid w:val="003B6C5A"/>
    <w:rsid w:val="003C00AF"/>
    <w:rsid w:val="003C2DDB"/>
    <w:rsid w:val="003C7FDF"/>
    <w:rsid w:val="003D3478"/>
    <w:rsid w:val="003F0320"/>
    <w:rsid w:val="003F4385"/>
    <w:rsid w:val="00400DF6"/>
    <w:rsid w:val="00411446"/>
    <w:rsid w:val="0042100D"/>
    <w:rsid w:val="00421E42"/>
    <w:rsid w:val="00427ECC"/>
    <w:rsid w:val="0044340D"/>
    <w:rsid w:val="00446EAA"/>
    <w:rsid w:val="00452A27"/>
    <w:rsid w:val="004549A7"/>
    <w:rsid w:val="00455390"/>
    <w:rsid w:val="004609E3"/>
    <w:rsid w:val="00463A74"/>
    <w:rsid w:val="004751B6"/>
    <w:rsid w:val="00494CFB"/>
    <w:rsid w:val="004960B7"/>
    <w:rsid w:val="004A6CFD"/>
    <w:rsid w:val="004A770F"/>
    <w:rsid w:val="004A7D88"/>
    <w:rsid w:val="004B02CF"/>
    <w:rsid w:val="004B7A26"/>
    <w:rsid w:val="004C0F7C"/>
    <w:rsid w:val="004D1587"/>
    <w:rsid w:val="004E2A06"/>
    <w:rsid w:val="004E7039"/>
    <w:rsid w:val="004F2A9A"/>
    <w:rsid w:val="00517B29"/>
    <w:rsid w:val="005212BB"/>
    <w:rsid w:val="005242E6"/>
    <w:rsid w:val="00530ECE"/>
    <w:rsid w:val="00533698"/>
    <w:rsid w:val="00541B09"/>
    <w:rsid w:val="00565442"/>
    <w:rsid w:val="00567AEA"/>
    <w:rsid w:val="00571C0B"/>
    <w:rsid w:val="005740BD"/>
    <w:rsid w:val="00587BA6"/>
    <w:rsid w:val="00590ECD"/>
    <w:rsid w:val="005960EB"/>
    <w:rsid w:val="005A3726"/>
    <w:rsid w:val="005B1DCE"/>
    <w:rsid w:val="005B6A62"/>
    <w:rsid w:val="005D1889"/>
    <w:rsid w:val="005D2F88"/>
    <w:rsid w:val="005E0B63"/>
    <w:rsid w:val="005F0735"/>
    <w:rsid w:val="005F14AC"/>
    <w:rsid w:val="005F2AAC"/>
    <w:rsid w:val="00601E64"/>
    <w:rsid w:val="00621651"/>
    <w:rsid w:val="0063322C"/>
    <w:rsid w:val="00635261"/>
    <w:rsid w:val="006412B1"/>
    <w:rsid w:val="00644E7D"/>
    <w:rsid w:val="00645763"/>
    <w:rsid w:val="0065122B"/>
    <w:rsid w:val="00651878"/>
    <w:rsid w:val="006525D4"/>
    <w:rsid w:val="006632B2"/>
    <w:rsid w:val="00671531"/>
    <w:rsid w:val="00672906"/>
    <w:rsid w:val="00696FDF"/>
    <w:rsid w:val="006A135C"/>
    <w:rsid w:val="006A6B01"/>
    <w:rsid w:val="006A6E9A"/>
    <w:rsid w:val="006B297F"/>
    <w:rsid w:val="006C5EAC"/>
    <w:rsid w:val="006E005B"/>
    <w:rsid w:val="006F231F"/>
    <w:rsid w:val="006F5DFF"/>
    <w:rsid w:val="00716777"/>
    <w:rsid w:val="00742071"/>
    <w:rsid w:val="00744D8F"/>
    <w:rsid w:val="007503F0"/>
    <w:rsid w:val="00753365"/>
    <w:rsid w:val="0076060B"/>
    <w:rsid w:val="00761D00"/>
    <w:rsid w:val="007709AD"/>
    <w:rsid w:val="00771881"/>
    <w:rsid w:val="00771A61"/>
    <w:rsid w:val="007779DB"/>
    <w:rsid w:val="007A15EE"/>
    <w:rsid w:val="007A3AEB"/>
    <w:rsid w:val="007B2C19"/>
    <w:rsid w:val="007B4661"/>
    <w:rsid w:val="007B73C5"/>
    <w:rsid w:val="007B75CB"/>
    <w:rsid w:val="007E073D"/>
    <w:rsid w:val="007E486E"/>
    <w:rsid w:val="007E6095"/>
    <w:rsid w:val="007F0C0C"/>
    <w:rsid w:val="007F5F93"/>
    <w:rsid w:val="007F7503"/>
    <w:rsid w:val="008070E9"/>
    <w:rsid w:val="00830DE4"/>
    <w:rsid w:val="00846525"/>
    <w:rsid w:val="00870B46"/>
    <w:rsid w:val="0087716B"/>
    <w:rsid w:val="00886A56"/>
    <w:rsid w:val="008A39CF"/>
    <w:rsid w:val="008B7670"/>
    <w:rsid w:val="008C28C5"/>
    <w:rsid w:val="008C4ED7"/>
    <w:rsid w:val="008F5C81"/>
    <w:rsid w:val="008F5EB0"/>
    <w:rsid w:val="008F6ED5"/>
    <w:rsid w:val="00901D4E"/>
    <w:rsid w:val="00904D57"/>
    <w:rsid w:val="0090714E"/>
    <w:rsid w:val="00916743"/>
    <w:rsid w:val="00926CCE"/>
    <w:rsid w:val="00931AC4"/>
    <w:rsid w:val="0093203D"/>
    <w:rsid w:val="009333F1"/>
    <w:rsid w:val="00945D2B"/>
    <w:rsid w:val="00962C55"/>
    <w:rsid w:val="00976C75"/>
    <w:rsid w:val="0098119E"/>
    <w:rsid w:val="009814DE"/>
    <w:rsid w:val="00984D9A"/>
    <w:rsid w:val="00991049"/>
    <w:rsid w:val="00993943"/>
    <w:rsid w:val="009954D0"/>
    <w:rsid w:val="009976A2"/>
    <w:rsid w:val="009977BA"/>
    <w:rsid w:val="009A045C"/>
    <w:rsid w:val="009A3B0D"/>
    <w:rsid w:val="009A5A48"/>
    <w:rsid w:val="009A7FE1"/>
    <w:rsid w:val="009C10FA"/>
    <w:rsid w:val="009D2581"/>
    <w:rsid w:val="009E62F7"/>
    <w:rsid w:val="009F7154"/>
    <w:rsid w:val="00A01A34"/>
    <w:rsid w:val="00A21DB4"/>
    <w:rsid w:val="00A22C24"/>
    <w:rsid w:val="00A22FA2"/>
    <w:rsid w:val="00A33A4B"/>
    <w:rsid w:val="00A410D6"/>
    <w:rsid w:val="00A552E3"/>
    <w:rsid w:val="00A66FD8"/>
    <w:rsid w:val="00A67A89"/>
    <w:rsid w:val="00A67DFB"/>
    <w:rsid w:val="00A743AD"/>
    <w:rsid w:val="00A773C6"/>
    <w:rsid w:val="00A86759"/>
    <w:rsid w:val="00A91D6B"/>
    <w:rsid w:val="00AA3290"/>
    <w:rsid w:val="00AA471E"/>
    <w:rsid w:val="00AB0E32"/>
    <w:rsid w:val="00AB4416"/>
    <w:rsid w:val="00AB77CC"/>
    <w:rsid w:val="00AC32CC"/>
    <w:rsid w:val="00AD6BF5"/>
    <w:rsid w:val="00AE3B4A"/>
    <w:rsid w:val="00AF174D"/>
    <w:rsid w:val="00AF48D3"/>
    <w:rsid w:val="00B02C05"/>
    <w:rsid w:val="00B075F4"/>
    <w:rsid w:val="00B11343"/>
    <w:rsid w:val="00B14DE2"/>
    <w:rsid w:val="00B208A4"/>
    <w:rsid w:val="00B32180"/>
    <w:rsid w:val="00B34CC3"/>
    <w:rsid w:val="00B40CCA"/>
    <w:rsid w:val="00B41CDC"/>
    <w:rsid w:val="00B43C78"/>
    <w:rsid w:val="00B46FC9"/>
    <w:rsid w:val="00B51D7F"/>
    <w:rsid w:val="00B52E45"/>
    <w:rsid w:val="00B533E7"/>
    <w:rsid w:val="00B74F8D"/>
    <w:rsid w:val="00B83F5C"/>
    <w:rsid w:val="00B87591"/>
    <w:rsid w:val="00B93B69"/>
    <w:rsid w:val="00BB4387"/>
    <w:rsid w:val="00BB6244"/>
    <w:rsid w:val="00BB7017"/>
    <w:rsid w:val="00BB70BE"/>
    <w:rsid w:val="00BE7ECD"/>
    <w:rsid w:val="00BF6774"/>
    <w:rsid w:val="00BF78E0"/>
    <w:rsid w:val="00C01B5B"/>
    <w:rsid w:val="00C036F8"/>
    <w:rsid w:val="00C054EC"/>
    <w:rsid w:val="00C07100"/>
    <w:rsid w:val="00C12BC6"/>
    <w:rsid w:val="00C350D2"/>
    <w:rsid w:val="00C41400"/>
    <w:rsid w:val="00C4728B"/>
    <w:rsid w:val="00C472DF"/>
    <w:rsid w:val="00C5401A"/>
    <w:rsid w:val="00C64120"/>
    <w:rsid w:val="00C67518"/>
    <w:rsid w:val="00C70A3F"/>
    <w:rsid w:val="00C762D2"/>
    <w:rsid w:val="00C93AD6"/>
    <w:rsid w:val="00CA3E00"/>
    <w:rsid w:val="00CA4D41"/>
    <w:rsid w:val="00CB1848"/>
    <w:rsid w:val="00CB7CDB"/>
    <w:rsid w:val="00CC4785"/>
    <w:rsid w:val="00CC5A40"/>
    <w:rsid w:val="00CD4082"/>
    <w:rsid w:val="00CD7AA7"/>
    <w:rsid w:val="00CE06B3"/>
    <w:rsid w:val="00CE26DB"/>
    <w:rsid w:val="00CF3407"/>
    <w:rsid w:val="00CF4C0E"/>
    <w:rsid w:val="00D00268"/>
    <w:rsid w:val="00D07776"/>
    <w:rsid w:val="00D17046"/>
    <w:rsid w:val="00D30A4F"/>
    <w:rsid w:val="00D42D91"/>
    <w:rsid w:val="00D438FD"/>
    <w:rsid w:val="00D46BC1"/>
    <w:rsid w:val="00D47DB8"/>
    <w:rsid w:val="00D51091"/>
    <w:rsid w:val="00D82209"/>
    <w:rsid w:val="00D84453"/>
    <w:rsid w:val="00D930BA"/>
    <w:rsid w:val="00D94D1F"/>
    <w:rsid w:val="00D95704"/>
    <w:rsid w:val="00DA0F20"/>
    <w:rsid w:val="00DB60F2"/>
    <w:rsid w:val="00DD04BC"/>
    <w:rsid w:val="00DD7552"/>
    <w:rsid w:val="00E10B60"/>
    <w:rsid w:val="00E12F90"/>
    <w:rsid w:val="00E21A76"/>
    <w:rsid w:val="00E36C94"/>
    <w:rsid w:val="00E4744E"/>
    <w:rsid w:val="00E524F8"/>
    <w:rsid w:val="00E66909"/>
    <w:rsid w:val="00E715CA"/>
    <w:rsid w:val="00E75AF8"/>
    <w:rsid w:val="00E830BC"/>
    <w:rsid w:val="00E9244E"/>
    <w:rsid w:val="00EA07B8"/>
    <w:rsid w:val="00EB1684"/>
    <w:rsid w:val="00EC0346"/>
    <w:rsid w:val="00EF1CCA"/>
    <w:rsid w:val="00EF3386"/>
    <w:rsid w:val="00F14338"/>
    <w:rsid w:val="00F172D6"/>
    <w:rsid w:val="00F26D3B"/>
    <w:rsid w:val="00F400E3"/>
    <w:rsid w:val="00F41AE6"/>
    <w:rsid w:val="00F440E8"/>
    <w:rsid w:val="00F53A0C"/>
    <w:rsid w:val="00F72FF9"/>
    <w:rsid w:val="00F8074C"/>
    <w:rsid w:val="00F80E7F"/>
    <w:rsid w:val="00F96C5E"/>
    <w:rsid w:val="00FA49A5"/>
    <w:rsid w:val="00FD05EA"/>
    <w:rsid w:val="00FE2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E0A2F2-0992-41DC-A22D-DAB7B591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39"/>
  </w:style>
  <w:style w:type="paragraph" w:styleId="1">
    <w:name w:val="heading 1"/>
    <w:basedOn w:val="a"/>
    <w:next w:val="a"/>
    <w:link w:val="10"/>
    <w:qFormat/>
    <w:rsid w:val="004E703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E703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6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410D6"/>
    <w:rPr>
      <w:b/>
      <w:sz w:val="24"/>
    </w:rPr>
  </w:style>
  <w:style w:type="paragraph" w:styleId="a4">
    <w:name w:val="No Spacing"/>
    <w:uiPriority w:val="1"/>
    <w:qFormat/>
    <w:rsid w:val="007E6095"/>
  </w:style>
  <w:style w:type="paragraph" w:styleId="a5">
    <w:name w:val="List Paragraph"/>
    <w:basedOn w:val="a"/>
    <w:uiPriority w:val="34"/>
    <w:qFormat/>
    <w:rsid w:val="007E6095"/>
    <w:pPr>
      <w:ind w:left="720"/>
      <w:contextualSpacing/>
    </w:pPr>
  </w:style>
  <w:style w:type="character" w:customStyle="1" w:styleId="bumpedfont15">
    <w:name w:val="bumpedfont15"/>
    <w:basedOn w:val="a0"/>
    <w:rsid w:val="009A3B0D"/>
  </w:style>
  <w:style w:type="table" w:styleId="a6">
    <w:name w:val="Table Grid"/>
    <w:basedOn w:val="a1"/>
    <w:uiPriority w:val="59"/>
    <w:rsid w:val="009A3B0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otnote reference"/>
    <w:basedOn w:val="a0"/>
    <w:uiPriority w:val="99"/>
    <w:semiHidden/>
    <w:unhideWhenUsed/>
    <w:rsid w:val="009A3B0D"/>
    <w:rPr>
      <w:vertAlign w:val="superscript"/>
    </w:rPr>
  </w:style>
  <w:style w:type="paragraph" w:styleId="20">
    <w:name w:val="Body Text 2"/>
    <w:basedOn w:val="a"/>
    <w:link w:val="21"/>
    <w:semiHidden/>
    <w:unhideWhenUsed/>
    <w:rsid w:val="009A3B0D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">
    <w:name w:val="Основной текст 2 Знак"/>
    <w:basedOn w:val="a0"/>
    <w:link w:val="20"/>
    <w:semiHidden/>
    <w:rsid w:val="009A3B0D"/>
    <w:rPr>
      <w:rFonts w:asciiTheme="minorHAnsi" w:eastAsiaTheme="minorHAnsi" w:hAnsiTheme="minorHAnsi" w:cstheme="minorBidi"/>
      <w:sz w:val="24"/>
      <w:szCs w:val="24"/>
    </w:rPr>
  </w:style>
  <w:style w:type="paragraph" w:customStyle="1" w:styleId="s1">
    <w:name w:val="s_1"/>
    <w:basedOn w:val="a"/>
    <w:rsid w:val="009A3B0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9A3B0D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8">
    <w:name w:val="Normal (Web)"/>
    <w:basedOn w:val="a"/>
    <w:uiPriority w:val="99"/>
    <w:semiHidden/>
    <w:unhideWhenUsed/>
    <w:rsid w:val="007B2C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7B2C19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7B2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9F333-FC18-4459-8E9F-A90B0AD9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Учетная запись Майкрософт</cp:lastModifiedBy>
  <cp:revision>2</cp:revision>
  <cp:lastPrinted>2024-04-08T09:20:00Z</cp:lastPrinted>
  <dcterms:created xsi:type="dcterms:W3CDTF">2024-05-06T05:35:00Z</dcterms:created>
  <dcterms:modified xsi:type="dcterms:W3CDTF">2024-05-06T05:35:00Z</dcterms:modified>
</cp:coreProperties>
</file>