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91" w:rsidRPr="00824391" w:rsidRDefault="00824391" w:rsidP="00824391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>ДОКЛАД</w:t>
      </w:r>
    </w:p>
    <w:p w:rsidR="00E12BB1" w:rsidRPr="006D36D9" w:rsidRDefault="00824391" w:rsidP="006D36D9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824391">
        <w:rPr>
          <w:b/>
          <w:sz w:val="28"/>
          <w:szCs w:val="28"/>
        </w:rPr>
        <w:t xml:space="preserve">О РЕЗУЛЬТАТАХ ДЕЯТЕЛЬНОСТИ ГЛАВЫ АДМИНИСТРАЦИИ ПЕШКОВСКОГО СЕЛЬСКОГО ПОСЕЛЕНИЯ ЗА </w:t>
      </w:r>
      <w:r w:rsidR="00753745">
        <w:rPr>
          <w:b/>
          <w:sz w:val="28"/>
          <w:szCs w:val="28"/>
        </w:rPr>
        <w:t>ВТОРОЕ</w:t>
      </w:r>
      <w:r w:rsidRPr="00824391">
        <w:rPr>
          <w:b/>
          <w:sz w:val="28"/>
          <w:szCs w:val="28"/>
        </w:rPr>
        <w:t xml:space="preserve"> ПОЛУГОДИЕ 2020 ГОДА.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Pr="00E039FE">
        <w:rPr>
          <w:sz w:val="28"/>
          <w:szCs w:val="28"/>
          <w:lang w:eastAsia="zh-CN"/>
        </w:rPr>
        <w:t xml:space="preserve">        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сельских поселений два раза в год отчитываются перед населением о проделанной работе.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225803" w:rsidRDefault="001B09E3" w:rsidP="00225803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другу.</w:t>
      </w:r>
      <w:r w:rsidR="00225803">
        <w:rPr>
          <w:sz w:val="28"/>
          <w:szCs w:val="28"/>
          <w:lang w:eastAsia="zh-CN"/>
        </w:rPr>
        <w:t xml:space="preserve"> </w:t>
      </w:r>
    </w:p>
    <w:p w:rsidR="001B09E3" w:rsidRPr="00E039FE" w:rsidRDefault="00225803" w:rsidP="00225803">
      <w:pPr>
        <w:spacing w:line="276" w:lineRule="auto"/>
        <w:ind w:firstLine="708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</w:rPr>
        <w:t xml:space="preserve">Цель Администрации </w:t>
      </w:r>
      <w:r w:rsidRPr="00E039FE">
        <w:rPr>
          <w:sz w:val="28"/>
          <w:szCs w:val="28"/>
          <w:highlight w:val="white"/>
          <w:lang w:eastAsia="zh-CN"/>
        </w:rPr>
        <w:t xml:space="preserve">  - исполнение всех возложенных на администрацию полномочий в рамках имеющихся финансовых возможностей.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Главными задачами в работе Администрации </w:t>
      </w:r>
      <w:r w:rsidR="005A29D8">
        <w:rPr>
          <w:sz w:val="28"/>
          <w:szCs w:val="28"/>
          <w:lang w:eastAsia="zh-CN"/>
        </w:rPr>
        <w:t xml:space="preserve">Пешковского </w:t>
      </w:r>
      <w:r w:rsidRPr="00E039FE">
        <w:rPr>
          <w:sz w:val="28"/>
          <w:szCs w:val="28"/>
          <w:lang w:eastAsia="zh-CN"/>
        </w:rPr>
        <w:t>поселения остается исполнение полномочий в соответствии с</w:t>
      </w:r>
      <w:r w:rsidR="006D36D9">
        <w:rPr>
          <w:sz w:val="28"/>
          <w:szCs w:val="28"/>
          <w:lang w:eastAsia="zh-CN"/>
        </w:rPr>
        <w:t>о</w:t>
      </w:r>
      <w:r w:rsidRPr="00E039FE">
        <w:rPr>
          <w:sz w:val="28"/>
          <w:szCs w:val="28"/>
          <w:lang w:eastAsia="zh-CN"/>
        </w:rPr>
        <w:t xml:space="preserve">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Это, прежде всего: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исполнение бюджета поселения;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обеспечение бесперебойной раб</w:t>
      </w:r>
      <w:r>
        <w:rPr>
          <w:sz w:val="28"/>
          <w:szCs w:val="28"/>
          <w:lang w:eastAsia="zh-CN"/>
        </w:rPr>
        <w:t>оты учреждений культуры, спорта;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</w:t>
      </w:r>
      <w:r w:rsidRPr="00E039FE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Pr="00E039FE">
        <w:rPr>
          <w:sz w:val="28"/>
          <w:szCs w:val="28"/>
          <w:lang w:eastAsia="zh-CN"/>
        </w:rPr>
        <w:t xml:space="preserve">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и размещается на официальном сайте Администрации </w:t>
      </w:r>
      <w:r w:rsidR="005A29D8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8026A6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lastRenderedPageBreak/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Формирование, утверждение и контроль исполнения бюджета осуществляется исходя из налоговых доходов поселения, определённых законод</w:t>
      </w:r>
      <w:r w:rsidR="006D36D9">
        <w:rPr>
          <w:sz w:val="28"/>
          <w:szCs w:val="28"/>
          <w:lang w:eastAsia="zh-CN"/>
        </w:rPr>
        <w:t>ательством Российской Федерации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Бюджет  поселения </w:t>
      </w:r>
      <w:r w:rsidRPr="00E039FE">
        <w:rPr>
          <w:sz w:val="28"/>
          <w:szCs w:val="28"/>
          <w:lang w:eastAsia="zh-CN"/>
        </w:rPr>
        <w:t xml:space="preserve"> по</w:t>
      </w:r>
      <w:r>
        <w:rPr>
          <w:sz w:val="28"/>
          <w:szCs w:val="28"/>
          <w:lang w:eastAsia="zh-CN"/>
        </w:rPr>
        <w:t xml:space="preserve"> доходам на 2020 год утвержден в сумме </w:t>
      </w:r>
      <w:r w:rsidR="00753745">
        <w:rPr>
          <w:sz w:val="28"/>
          <w:szCs w:val="28"/>
          <w:lang w:eastAsia="zh-CN"/>
        </w:rPr>
        <w:t>2620</w:t>
      </w:r>
      <w:r w:rsidR="006D36D9">
        <w:rPr>
          <w:sz w:val="28"/>
          <w:szCs w:val="28"/>
          <w:lang w:eastAsia="zh-CN"/>
        </w:rPr>
        <w:t>5</w:t>
      </w:r>
      <w:r w:rsidR="00753745">
        <w:rPr>
          <w:sz w:val="28"/>
          <w:szCs w:val="28"/>
          <w:lang w:eastAsia="zh-CN"/>
        </w:rPr>
        <w:t>,2</w:t>
      </w:r>
      <w:r w:rsidRPr="0005414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,  за </w:t>
      </w:r>
      <w:r w:rsidR="00753745">
        <w:rPr>
          <w:sz w:val="28"/>
          <w:szCs w:val="28"/>
          <w:lang w:eastAsia="zh-CN"/>
        </w:rPr>
        <w:t>второе</w:t>
      </w:r>
      <w:r>
        <w:rPr>
          <w:sz w:val="28"/>
          <w:szCs w:val="28"/>
          <w:lang w:eastAsia="zh-CN"/>
        </w:rPr>
        <w:t xml:space="preserve"> полугодие текущего года 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доходы поступили  в сумме </w:t>
      </w:r>
      <w:r w:rsidR="00753745">
        <w:rPr>
          <w:sz w:val="28"/>
          <w:szCs w:val="28"/>
          <w:lang w:eastAsia="zh-CN"/>
        </w:rPr>
        <w:t>28449,1</w:t>
      </w:r>
      <w:r w:rsidRPr="00E039FE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</w:t>
      </w:r>
      <w:r w:rsidR="005A29D8">
        <w:rPr>
          <w:sz w:val="28"/>
          <w:szCs w:val="28"/>
          <w:lang w:eastAsia="zh-CN"/>
        </w:rPr>
        <w:t xml:space="preserve">б.,  исполнение   составило </w:t>
      </w:r>
      <w:r w:rsidR="00753745">
        <w:rPr>
          <w:sz w:val="28"/>
          <w:szCs w:val="28"/>
          <w:lang w:eastAsia="zh-CN"/>
        </w:rPr>
        <w:t xml:space="preserve">108,6 </w:t>
      </w:r>
      <w:r>
        <w:rPr>
          <w:sz w:val="28"/>
          <w:szCs w:val="28"/>
          <w:lang w:eastAsia="zh-CN"/>
        </w:rPr>
        <w:t>%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к годовому плану</w:t>
      </w:r>
      <w:r w:rsidRPr="00E039FE">
        <w:rPr>
          <w:sz w:val="28"/>
          <w:szCs w:val="28"/>
          <w:lang w:eastAsia="zh-CN"/>
        </w:rPr>
        <w:t>.</w:t>
      </w:r>
    </w:p>
    <w:p w:rsidR="00FD49D9" w:rsidRPr="00E039FE" w:rsidRDefault="00FD49D9" w:rsidP="00EF5212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  <w:t>В том числе по</w:t>
      </w:r>
      <w:r w:rsidRPr="00E039FE">
        <w:rPr>
          <w:sz w:val="28"/>
          <w:szCs w:val="28"/>
          <w:lang w:eastAsia="zh-CN"/>
        </w:rPr>
        <w:t xml:space="preserve"> собственным доходам </w:t>
      </w:r>
      <w:r>
        <w:rPr>
          <w:sz w:val="28"/>
          <w:szCs w:val="28"/>
          <w:lang w:eastAsia="zh-CN"/>
        </w:rPr>
        <w:t xml:space="preserve"> </w:t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исполнение с</w:t>
      </w:r>
      <w:r w:rsidRPr="00E039FE">
        <w:rPr>
          <w:sz w:val="28"/>
          <w:szCs w:val="28"/>
          <w:lang w:eastAsia="zh-CN"/>
        </w:rPr>
        <w:t xml:space="preserve">оставило </w:t>
      </w:r>
      <w:r w:rsidR="00753745">
        <w:rPr>
          <w:sz w:val="28"/>
          <w:szCs w:val="28"/>
          <w:lang w:eastAsia="zh-CN"/>
        </w:rPr>
        <w:t>14827,7</w:t>
      </w:r>
      <w:r w:rsidRPr="00E039FE">
        <w:rPr>
          <w:sz w:val="28"/>
          <w:szCs w:val="28"/>
          <w:lang w:eastAsia="zh-CN"/>
        </w:rPr>
        <w:t xml:space="preserve"> тыс. рублей при годовом плане </w:t>
      </w:r>
      <w:r w:rsidR="008B72F0">
        <w:rPr>
          <w:sz w:val="28"/>
          <w:szCs w:val="28"/>
          <w:lang w:eastAsia="zh-CN"/>
        </w:rPr>
        <w:t>12525,0</w:t>
      </w:r>
      <w:r w:rsidRPr="00E039FE">
        <w:rPr>
          <w:sz w:val="28"/>
          <w:szCs w:val="28"/>
          <w:lang w:eastAsia="zh-CN"/>
        </w:rPr>
        <w:t xml:space="preserve"> тыс. руб. или </w:t>
      </w:r>
      <w:r w:rsidR="00753745">
        <w:rPr>
          <w:sz w:val="28"/>
          <w:szCs w:val="28"/>
          <w:lang w:eastAsia="zh-CN"/>
        </w:rPr>
        <w:t>118,4</w:t>
      </w:r>
      <w:r>
        <w:rPr>
          <w:sz w:val="28"/>
          <w:szCs w:val="28"/>
          <w:lang w:eastAsia="zh-CN"/>
        </w:rPr>
        <w:t xml:space="preserve"> %.</w:t>
      </w:r>
    </w:p>
    <w:p w:rsidR="00FD49D9" w:rsidRDefault="00FD49D9" w:rsidP="00EF5212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Бюджет на 2020</w:t>
      </w:r>
      <w:r w:rsidRPr="00E039FE">
        <w:rPr>
          <w:sz w:val="28"/>
          <w:szCs w:val="28"/>
          <w:lang w:eastAsia="zh-CN"/>
        </w:rPr>
        <w:t xml:space="preserve"> год по</w:t>
      </w:r>
      <w:r>
        <w:rPr>
          <w:sz w:val="28"/>
          <w:szCs w:val="28"/>
          <w:lang w:eastAsia="zh-CN"/>
        </w:rPr>
        <w:t xml:space="preserve"> расходам утвержден в сумме </w:t>
      </w:r>
      <w:r w:rsidR="00753745">
        <w:rPr>
          <w:sz w:val="28"/>
          <w:szCs w:val="28"/>
          <w:lang w:eastAsia="zh-CN"/>
        </w:rPr>
        <w:t>26205,2</w:t>
      </w:r>
      <w:r w:rsidRPr="0005414C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,  за </w:t>
      </w:r>
      <w:r w:rsidR="00753745">
        <w:rPr>
          <w:sz w:val="28"/>
          <w:szCs w:val="28"/>
          <w:lang w:eastAsia="zh-CN"/>
        </w:rPr>
        <w:t>второе</w:t>
      </w:r>
      <w:r>
        <w:rPr>
          <w:sz w:val="28"/>
          <w:szCs w:val="28"/>
          <w:lang w:eastAsia="zh-CN"/>
        </w:rPr>
        <w:t xml:space="preserve"> полугодие текущего года исполнение по расходам составило </w:t>
      </w:r>
      <w:r w:rsidR="00753745">
        <w:rPr>
          <w:sz w:val="28"/>
          <w:szCs w:val="28"/>
          <w:lang w:eastAsia="zh-CN"/>
        </w:rPr>
        <w:t>23606,2</w:t>
      </w:r>
      <w:r>
        <w:rPr>
          <w:sz w:val="28"/>
          <w:szCs w:val="28"/>
          <w:lang w:eastAsia="zh-CN"/>
        </w:rPr>
        <w:t xml:space="preserve"> тыс. рублей или </w:t>
      </w:r>
      <w:r w:rsidR="00753745">
        <w:rPr>
          <w:sz w:val="28"/>
          <w:szCs w:val="28"/>
          <w:lang w:eastAsia="zh-CN"/>
        </w:rPr>
        <w:t>90,0</w:t>
      </w:r>
      <w:r>
        <w:rPr>
          <w:sz w:val="28"/>
          <w:szCs w:val="28"/>
          <w:lang w:eastAsia="zh-CN"/>
        </w:rPr>
        <w:t xml:space="preserve"> % к годовому плану. </w:t>
      </w:r>
    </w:p>
    <w:p w:rsidR="00FD49D9" w:rsidRPr="00E039FE" w:rsidRDefault="00FD49D9" w:rsidP="00EF5212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rFonts w:ascii="Calibri" w:hAnsi="Calibri" w:cs="Calibri"/>
          <w:sz w:val="28"/>
          <w:szCs w:val="28"/>
          <w:lang w:eastAsia="zh-CN"/>
        </w:rPr>
        <w:t xml:space="preserve">  </w:t>
      </w:r>
      <w:r w:rsidRPr="008B7301">
        <w:rPr>
          <w:color w:val="000000"/>
          <w:spacing w:val="3"/>
          <w:sz w:val="28"/>
          <w:szCs w:val="28"/>
        </w:rPr>
        <w:t>Расходы бюджета поселения</w:t>
      </w:r>
      <w:r>
        <w:rPr>
          <w:color w:val="000000"/>
          <w:spacing w:val="3"/>
          <w:sz w:val="28"/>
          <w:szCs w:val="28"/>
        </w:rPr>
        <w:t xml:space="preserve"> за </w:t>
      </w:r>
      <w:r w:rsidR="00753745">
        <w:rPr>
          <w:color w:val="000000"/>
          <w:spacing w:val="3"/>
          <w:sz w:val="28"/>
          <w:szCs w:val="28"/>
        </w:rPr>
        <w:t>второе</w:t>
      </w:r>
      <w:r>
        <w:rPr>
          <w:color w:val="000000"/>
          <w:spacing w:val="3"/>
          <w:sz w:val="28"/>
          <w:szCs w:val="28"/>
        </w:rPr>
        <w:t xml:space="preserve"> полугодие 2020 года</w:t>
      </w:r>
      <w:r w:rsidRPr="008B7301">
        <w:rPr>
          <w:color w:val="000000"/>
          <w:spacing w:val="3"/>
          <w:sz w:val="28"/>
          <w:szCs w:val="28"/>
        </w:rPr>
        <w:t xml:space="preserve"> распределены по</w:t>
      </w:r>
      <w:r>
        <w:rPr>
          <w:color w:val="000000"/>
          <w:spacing w:val="3"/>
          <w:sz w:val="28"/>
          <w:szCs w:val="28"/>
        </w:rPr>
        <w:t xml:space="preserve">  </w:t>
      </w:r>
      <w:r w:rsidRPr="008B730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следующим направлениям:</w:t>
      </w:r>
    </w:p>
    <w:p w:rsidR="00FD49D9" w:rsidRPr="00E039FE" w:rsidRDefault="00FD49D9" w:rsidP="00EF5212">
      <w:pPr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Pr="00E039FE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На </w:t>
      </w:r>
      <w:r w:rsidRPr="00E039FE">
        <w:rPr>
          <w:sz w:val="28"/>
          <w:szCs w:val="28"/>
          <w:lang w:eastAsia="zh-CN"/>
        </w:rPr>
        <w:t xml:space="preserve"> </w:t>
      </w:r>
      <w:r w:rsidRPr="00912433">
        <w:rPr>
          <w:b/>
          <w:sz w:val="28"/>
          <w:szCs w:val="28"/>
          <w:lang w:eastAsia="zh-CN"/>
        </w:rPr>
        <w:t>«Общегосударственные вопросы</w:t>
      </w:r>
      <w:r>
        <w:rPr>
          <w:sz w:val="28"/>
          <w:szCs w:val="28"/>
          <w:lang w:eastAsia="zh-CN"/>
        </w:rPr>
        <w:t xml:space="preserve">»  израсходовано </w:t>
      </w:r>
      <w:r w:rsidR="00753745">
        <w:rPr>
          <w:sz w:val="28"/>
          <w:szCs w:val="28"/>
          <w:lang w:eastAsia="zh-CN"/>
        </w:rPr>
        <w:t>9163,3</w:t>
      </w:r>
      <w:r>
        <w:rPr>
          <w:sz w:val="28"/>
          <w:szCs w:val="28"/>
          <w:lang w:eastAsia="zh-CN"/>
        </w:rPr>
        <w:t xml:space="preserve"> тыс. рублей в т.ч.</w:t>
      </w:r>
      <w:r w:rsidR="008B72F0">
        <w:rPr>
          <w:sz w:val="28"/>
          <w:szCs w:val="28"/>
          <w:lang w:eastAsia="zh-CN"/>
        </w:rPr>
        <w:t xml:space="preserve"> на выплату заработной платы</w:t>
      </w:r>
      <w:r>
        <w:rPr>
          <w:sz w:val="28"/>
          <w:szCs w:val="28"/>
          <w:lang w:eastAsia="zh-CN"/>
        </w:rPr>
        <w:t xml:space="preserve"> </w:t>
      </w:r>
      <w:r w:rsidR="00753745">
        <w:rPr>
          <w:sz w:val="28"/>
          <w:szCs w:val="28"/>
          <w:lang w:eastAsia="zh-CN"/>
        </w:rPr>
        <w:t>6449,8</w:t>
      </w:r>
      <w:r w:rsidR="008B72F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тыс. рублей на </w:t>
      </w:r>
      <w:r w:rsidR="008B72F0">
        <w:rPr>
          <w:sz w:val="28"/>
          <w:szCs w:val="28"/>
          <w:lang w:eastAsia="zh-CN"/>
        </w:rPr>
        <w:t xml:space="preserve">уплату налога на имущество 605.8 тыс. руб., </w:t>
      </w:r>
      <w:r w:rsidR="00753745">
        <w:rPr>
          <w:sz w:val="28"/>
          <w:szCs w:val="28"/>
          <w:lang w:eastAsia="zh-CN"/>
        </w:rPr>
        <w:t xml:space="preserve">в том числе по передаче </w:t>
      </w:r>
      <w:r w:rsidR="008B72F0">
        <w:rPr>
          <w:sz w:val="28"/>
          <w:szCs w:val="28"/>
          <w:lang w:eastAsia="zh-CN"/>
        </w:rPr>
        <w:t>полномочий</w:t>
      </w:r>
      <w:r w:rsidR="00753745">
        <w:rPr>
          <w:sz w:val="28"/>
          <w:szCs w:val="28"/>
          <w:lang w:eastAsia="zh-CN"/>
        </w:rPr>
        <w:t xml:space="preserve"> Азовскому району</w:t>
      </w:r>
      <w:r w:rsidR="008B72F0">
        <w:rPr>
          <w:sz w:val="28"/>
          <w:szCs w:val="28"/>
          <w:lang w:eastAsia="zh-CN"/>
        </w:rPr>
        <w:t xml:space="preserve"> </w:t>
      </w:r>
      <w:r w:rsidR="00753745">
        <w:rPr>
          <w:sz w:val="28"/>
          <w:szCs w:val="28"/>
          <w:lang w:eastAsia="zh-CN"/>
        </w:rPr>
        <w:t>129,7</w:t>
      </w:r>
      <w:r w:rsidR="008B72F0">
        <w:rPr>
          <w:sz w:val="28"/>
          <w:szCs w:val="28"/>
          <w:lang w:eastAsia="zh-CN"/>
        </w:rPr>
        <w:t xml:space="preserve"> тыс. руб.</w:t>
      </w:r>
      <w:r>
        <w:rPr>
          <w:sz w:val="28"/>
          <w:szCs w:val="28"/>
          <w:lang w:eastAsia="zh-CN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  <w:lang w:eastAsia="zh-CN"/>
        </w:rPr>
        <w:t xml:space="preserve">2. </w:t>
      </w:r>
      <w:r w:rsidRPr="00912433">
        <w:rPr>
          <w:sz w:val="28"/>
          <w:szCs w:val="24"/>
        </w:rPr>
        <w:t xml:space="preserve">По разделу </w:t>
      </w:r>
      <w:r w:rsidRPr="00912433">
        <w:rPr>
          <w:b/>
          <w:sz w:val="28"/>
          <w:szCs w:val="24"/>
        </w:rPr>
        <w:t xml:space="preserve">«Национальная оборона» </w:t>
      </w:r>
      <w:r w:rsidRPr="00912433">
        <w:rPr>
          <w:sz w:val="28"/>
          <w:szCs w:val="24"/>
        </w:rPr>
        <w:t xml:space="preserve">расходы бюджета поселения на содержание </w:t>
      </w:r>
      <w:r>
        <w:rPr>
          <w:sz w:val="28"/>
          <w:szCs w:val="24"/>
        </w:rPr>
        <w:t xml:space="preserve"> инспектора</w:t>
      </w:r>
      <w:r w:rsidRPr="00912433">
        <w:rPr>
          <w:sz w:val="28"/>
          <w:szCs w:val="28"/>
        </w:rPr>
        <w:t xml:space="preserve"> по первичному воинскому учету, </w:t>
      </w:r>
      <w:r w:rsidRPr="00912433">
        <w:rPr>
          <w:sz w:val="28"/>
          <w:szCs w:val="24"/>
        </w:rPr>
        <w:t xml:space="preserve">исполнены в сумме </w:t>
      </w:r>
      <w:r w:rsidR="00753745">
        <w:rPr>
          <w:sz w:val="28"/>
          <w:szCs w:val="24"/>
        </w:rPr>
        <w:t>231,1</w:t>
      </w:r>
      <w:r w:rsidRPr="00912433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 xml:space="preserve">.  </w:t>
      </w:r>
    </w:p>
    <w:p w:rsidR="00FD49D9" w:rsidRDefault="00FD49D9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На развитие </w:t>
      </w:r>
      <w:r w:rsidRPr="0022697D">
        <w:rPr>
          <w:b/>
          <w:sz w:val="28"/>
          <w:szCs w:val="24"/>
        </w:rPr>
        <w:t>дорожной деятельности</w:t>
      </w:r>
      <w:r w:rsidRPr="00912433">
        <w:rPr>
          <w:sz w:val="28"/>
          <w:szCs w:val="24"/>
        </w:rPr>
        <w:t xml:space="preserve"> расходы в отчетном </w:t>
      </w:r>
      <w:r>
        <w:rPr>
          <w:sz w:val="28"/>
          <w:szCs w:val="24"/>
        </w:rPr>
        <w:t xml:space="preserve">периоде </w:t>
      </w:r>
      <w:r w:rsidRPr="00912433">
        <w:rPr>
          <w:sz w:val="28"/>
          <w:szCs w:val="24"/>
        </w:rPr>
        <w:t xml:space="preserve">исполнены в объеме </w:t>
      </w:r>
      <w:r w:rsidR="00753745">
        <w:rPr>
          <w:sz w:val="28"/>
          <w:szCs w:val="24"/>
        </w:rPr>
        <w:t>3678,4</w:t>
      </w:r>
      <w:r>
        <w:rPr>
          <w:sz w:val="28"/>
          <w:szCs w:val="24"/>
        </w:rPr>
        <w:t xml:space="preserve"> тыс. рублей.</w:t>
      </w:r>
      <w:r w:rsidR="00EF5212">
        <w:rPr>
          <w:sz w:val="28"/>
          <w:szCs w:val="24"/>
        </w:rPr>
        <w:t xml:space="preserve"> Произведен </w:t>
      </w:r>
      <w:r w:rsidR="00D3230F">
        <w:rPr>
          <w:sz w:val="28"/>
          <w:szCs w:val="24"/>
        </w:rPr>
        <w:t>ямочный ремонт</w:t>
      </w:r>
      <w:r w:rsidR="006D36D9">
        <w:rPr>
          <w:sz w:val="28"/>
          <w:szCs w:val="24"/>
        </w:rPr>
        <w:t xml:space="preserve"> в селе Пешково по ул. Луначарского и ул. Буденного</w:t>
      </w:r>
      <w:r w:rsidR="00D3230F">
        <w:rPr>
          <w:sz w:val="28"/>
          <w:szCs w:val="24"/>
        </w:rPr>
        <w:t>,</w:t>
      </w:r>
      <w:r w:rsidR="006D36D9">
        <w:rPr>
          <w:sz w:val="28"/>
          <w:szCs w:val="24"/>
        </w:rPr>
        <w:t xml:space="preserve"> в селе Головатовка по пер. Октябрьскому и в хуторе Береговой по ул. Ленина.</w:t>
      </w:r>
      <w:r w:rsidR="00D3230F">
        <w:rPr>
          <w:sz w:val="28"/>
          <w:szCs w:val="24"/>
        </w:rPr>
        <w:t xml:space="preserve"> </w:t>
      </w:r>
      <w:r w:rsidR="00A60E95">
        <w:rPr>
          <w:sz w:val="28"/>
          <w:szCs w:val="24"/>
        </w:rPr>
        <w:t>Произведена отсыпка внутрипоселковых автомобильных дорог местного значения в селе Пешково по ул. Тельмана, ул. Калинина, ул. Буденного, ул. Вишневая, пер. Октябрьскому, в селе Головатовка по ул. Карла-Маркса, пер. Энгельса, ул. Тельмана, в селе Займо-Обрыв по ул. Димитрова, ул. Крупской, в хуторе Береговой по ул. Пушкина.</w:t>
      </w:r>
    </w:p>
    <w:p w:rsidR="00A60E95" w:rsidRPr="00912433" w:rsidRDefault="00A60E95" w:rsidP="00EF5212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Устранены нарушения, выявленные ГИБДД, а именно установлены пешеходные ограждения в близи образовательных учреждений села Пешково и произведена замена дорожных знаков в соответствии с требованиями СНИП.</w:t>
      </w:r>
    </w:p>
    <w:p w:rsidR="00FD49D9" w:rsidRDefault="00FD49D9" w:rsidP="00EF5212">
      <w:pPr>
        <w:widowControl w:val="0"/>
        <w:tabs>
          <w:tab w:val="left" w:pos="4678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4. На развитие</w:t>
      </w:r>
      <w:r w:rsidRPr="00912433">
        <w:rPr>
          <w:sz w:val="28"/>
          <w:szCs w:val="24"/>
        </w:rPr>
        <w:t xml:space="preserve"> </w:t>
      </w:r>
      <w:r w:rsidRPr="0022697D">
        <w:rPr>
          <w:b/>
          <w:sz w:val="28"/>
          <w:szCs w:val="24"/>
        </w:rPr>
        <w:t>жилищно-коммунального хозяйства</w:t>
      </w:r>
      <w:r w:rsidRPr="009124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расходы</w:t>
      </w:r>
      <w:r w:rsidRPr="00912433">
        <w:rPr>
          <w:bCs/>
          <w:sz w:val="28"/>
          <w:szCs w:val="28"/>
        </w:rPr>
        <w:t xml:space="preserve"> исполнены в объеме </w:t>
      </w:r>
      <w:r w:rsidR="00753745">
        <w:rPr>
          <w:bCs/>
          <w:sz w:val="28"/>
          <w:szCs w:val="28"/>
        </w:rPr>
        <w:t>5706,8</w:t>
      </w:r>
      <w:r w:rsidRPr="00912433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 xml:space="preserve"> </w:t>
      </w:r>
    </w:p>
    <w:p w:rsidR="00FD49D9" w:rsidRPr="00912433" w:rsidRDefault="00FD49D9" w:rsidP="00EF5212">
      <w:pPr>
        <w:widowControl w:val="0"/>
        <w:tabs>
          <w:tab w:val="left" w:pos="4678"/>
        </w:tabs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В том числе:</w:t>
      </w:r>
    </w:p>
    <w:p w:rsidR="00FD49D9" w:rsidRPr="00912433" w:rsidRDefault="00FD49D9" w:rsidP="00EF5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</w:t>
      </w:r>
      <w:r w:rsidR="007C6AD1">
        <w:rPr>
          <w:sz w:val="28"/>
          <w:szCs w:val="28"/>
        </w:rPr>
        <w:t xml:space="preserve">оплата за </w:t>
      </w:r>
      <w:r w:rsidRPr="00912433">
        <w:rPr>
          <w:sz w:val="28"/>
          <w:szCs w:val="28"/>
        </w:rPr>
        <w:t xml:space="preserve">уличное освещение – </w:t>
      </w:r>
      <w:r w:rsidR="00753745">
        <w:rPr>
          <w:sz w:val="28"/>
          <w:szCs w:val="28"/>
        </w:rPr>
        <w:t>3037,3</w:t>
      </w:r>
      <w:r w:rsidRPr="00912433">
        <w:rPr>
          <w:sz w:val="28"/>
          <w:szCs w:val="28"/>
        </w:rPr>
        <w:t xml:space="preserve"> </w:t>
      </w:r>
      <w:r w:rsidRPr="00912433">
        <w:rPr>
          <w:spacing w:val="-1"/>
          <w:sz w:val="28"/>
          <w:szCs w:val="28"/>
        </w:rPr>
        <w:t xml:space="preserve"> тыс. рублей</w:t>
      </w:r>
      <w:r w:rsidRPr="00912433">
        <w:rPr>
          <w:sz w:val="28"/>
          <w:szCs w:val="28"/>
        </w:rPr>
        <w:t>;</w:t>
      </w:r>
    </w:p>
    <w:p w:rsidR="00FD49D9" w:rsidRPr="00912433" w:rsidRDefault="00FD49D9" w:rsidP="00EF52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техническое обслуживание  сетей уличного освещения, замена ламп, светильников в сумме </w:t>
      </w:r>
      <w:r w:rsidR="00753745">
        <w:rPr>
          <w:sz w:val="28"/>
          <w:szCs w:val="28"/>
        </w:rPr>
        <w:t>513,8</w:t>
      </w:r>
      <w:r w:rsidRPr="00912433">
        <w:rPr>
          <w:spacing w:val="-1"/>
          <w:sz w:val="28"/>
          <w:szCs w:val="28"/>
        </w:rPr>
        <w:t xml:space="preserve"> тыс. рублей</w:t>
      </w:r>
      <w:r w:rsidRPr="00912433">
        <w:rPr>
          <w:sz w:val="28"/>
          <w:szCs w:val="28"/>
        </w:rPr>
        <w:t>;</w:t>
      </w:r>
    </w:p>
    <w:p w:rsidR="00FD49D9" w:rsidRPr="00912433" w:rsidRDefault="00EF5212" w:rsidP="00EF5212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-противоклещевая обработка  проведена по всем кладбищам</w:t>
      </w:r>
      <w:r w:rsidR="00A60E95">
        <w:rPr>
          <w:sz w:val="28"/>
          <w:szCs w:val="28"/>
        </w:rPr>
        <w:t>, парковым зонам и общественным территориям</w:t>
      </w:r>
      <w:r>
        <w:rPr>
          <w:sz w:val="28"/>
          <w:szCs w:val="28"/>
        </w:rPr>
        <w:t xml:space="preserve"> на  сумму</w:t>
      </w:r>
      <w:r w:rsidR="00FD49D9">
        <w:rPr>
          <w:sz w:val="28"/>
          <w:szCs w:val="28"/>
        </w:rPr>
        <w:t xml:space="preserve"> </w:t>
      </w:r>
      <w:r w:rsidR="00753745">
        <w:rPr>
          <w:sz w:val="28"/>
          <w:szCs w:val="28"/>
        </w:rPr>
        <w:t>10</w:t>
      </w:r>
      <w:r w:rsidR="00D3230F">
        <w:rPr>
          <w:sz w:val="28"/>
          <w:szCs w:val="28"/>
        </w:rPr>
        <w:t>2,5</w:t>
      </w:r>
      <w:r w:rsidR="00FD49D9">
        <w:rPr>
          <w:sz w:val="28"/>
          <w:szCs w:val="28"/>
        </w:rPr>
        <w:t xml:space="preserve"> тыс. рублей.</w:t>
      </w:r>
    </w:p>
    <w:p w:rsidR="00FD49D9" w:rsidRPr="00912433" w:rsidRDefault="00FD49D9" w:rsidP="00EF5212">
      <w:pPr>
        <w:spacing w:line="276" w:lineRule="auto"/>
        <w:jc w:val="both"/>
        <w:rPr>
          <w:sz w:val="28"/>
          <w:szCs w:val="24"/>
        </w:rPr>
      </w:pPr>
      <w:r>
        <w:rPr>
          <w:color w:val="000000"/>
          <w:spacing w:val="-1"/>
          <w:sz w:val="28"/>
          <w:szCs w:val="28"/>
        </w:rPr>
        <w:t xml:space="preserve">        5. </w:t>
      </w:r>
      <w:r>
        <w:rPr>
          <w:sz w:val="28"/>
          <w:szCs w:val="24"/>
        </w:rPr>
        <w:t xml:space="preserve">Расходы на содержание </w:t>
      </w:r>
      <w:r w:rsidRPr="00824391">
        <w:rPr>
          <w:b/>
          <w:sz w:val="28"/>
          <w:szCs w:val="24"/>
        </w:rPr>
        <w:t>учреждений</w:t>
      </w:r>
      <w:r>
        <w:rPr>
          <w:sz w:val="28"/>
          <w:szCs w:val="24"/>
        </w:rPr>
        <w:t xml:space="preserve"> </w:t>
      </w:r>
      <w:r w:rsidRPr="0022697D">
        <w:rPr>
          <w:b/>
          <w:sz w:val="28"/>
          <w:szCs w:val="24"/>
        </w:rPr>
        <w:t>культуры</w:t>
      </w:r>
      <w:r w:rsidRPr="0091243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составили</w:t>
      </w:r>
      <w:r w:rsidRPr="00912433">
        <w:rPr>
          <w:sz w:val="28"/>
          <w:szCs w:val="24"/>
        </w:rPr>
        <w:t xml:space="preserve"> – </w:t>
      </w:r>
      <w:r w:rsidR="00753745">
        <w:rPr>
          <w:sz w:val="28"/>
          <w:szCs w:val="24"/>
        </w:rPr>
        <w:t>4681,2</w:t>
      </w:r>
      <w:r w:rsidR="005A29D8">
        <w:rPr>
          <w:sz w:val="28"/>
          <w:szCs w:val="24"/>
        </w:rPr>
        <w:t xml:space="preserve"> </w:t>
      </w:r>
      <w:r w:rsidR="00C45A48">
        <w:rPr>
          <w:sz w:val="28"/>
          <w:szCs w:val="24"/>
        </w:rPr>
        <w:t>тыс. рублей</w:t>
      </w:r>
      <w:r>
        <w:rPr>
          <w:sz w:val="28"/>
          <w:szCs w:val="24"/>
        </w:rPr>
        <w:t>.</w:t>
      </w:r>
    </w:p>
    <w:p w:rsidR="008026A6" w:rsidRPr="00FD49D9" w:rsidRDefault="00FD49D9" w:rsidP="00EF5212">
      <w:pPr>
        <w:spacing w:line="276" w:lineRule="auto"/>
        <w:jc w:val="both"/>
        <w:rPr>
          <w:sz w:val="28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 xml:space="preserve">         </w:t>
      </w:r>
      <w:r w:rsidRPr="0022697D">
        <w:rPr>
          <w:rFonts w:ascii="Arial CYR" w:hAnsi="Arial CYR" w:cs="Arial CYR"/>
          <w:sz w:val="24"/>
          <w:szCs w:val="24"/>
        </w:rPr>
        <w:t xml:space="preserve">6.  </w:t>
      </w:r>
      <w:r w:rsidRPr="0022697D">
        <w:rPr>
          <w:sz w:val="28"/>
          <w:szCs w:val="24"/>
        </w:rPr>
        <w:t xml:space="preserve">По разделу </w:t>
      </w:r>
      <w:r w:rsidRPr="0022697D">
        <w:rPr>
          <w:b/>
          <w:sz w:val="28"/>
          <w:szCs w:val="24"/>
        </w:rPr>
        <w:t>«Социальная политика»</w:t>
      </w:r>
      <w:r w:rsidRPr="00912433">
        <w:rPr>
          <w:sz w:val="28"/>
          <w:szCs w:val="24"/>
        </w:rPr>
        <w:t xml:space="preserve"> расходы исполнены в сумме </w:t>
      </w:r>
      <w:r w:rsidR="00753745">
        <w:rPr>
          <w:sz w:val="28"/>
          <w:szCs w:val="24"/>
        </w:rPr>
        <w:t>52,6</w:t>
      </w:r>
      <w:r w:rsidRPr="00912433">
        <w:rPr>
          <w:sz w:val="28"/>
          <w:szCs w:val="24"/>
        </w:rPr>
        <w:t xml:space="preserve">  тыс. рублей </w:t>
      </w:r>
      <w:r>
        <w:rPr>
          <w:sz w:val="28"/>
          <w:szCs w:val="24"/>
        </w:rPr>
        <w:t xml:space="preserve"> на выплату муниципальной пенсии.</w:t>
      </w:r>
      <w:r w:rsidRPr="00912433">
        <w:rPr>
          <w:sz w:val="28"/>
          <w:szCs w:val="24"/>
        </w:rPr>
        <w:t xml:space="preserve">    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Администрацией </w:t>
      </w:r>
      <w:r w:rsidR="000B403E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ведется активная работа по снижению задолженности по налогам:</w:t>
      </w:r>
    </w:p>
    <w:p w:rsidR="001B09E3" w:rsidRPr="00877BF6" w:rsidRDefault="001B09E3" w:rsidP="001D26B6">
      <w:pPr>
        <w:shd w:val="clear" w:color="auto" w:fill="FFFFFF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zh-CN"/>
        </w:rPr>
      </w:pPr>
      <w:r w:rsidRPr="00877BF6">
        <w:rPr>
          <w:color w:val="000000" w:themeColor="text1"/>
          <w:sz w:val="28"/>
          <w:szCs w:val="28"/>
          <w:lang w:eastAsia="zh-CN"/>
        </w:rPr>
        <w:t>- Ежемесячно в Межрайонную ИФНС России №1</w:t>
      </w:r>
      <w:r w:rsidR="000B403E" w:rsidRPr="00877BF6">
        <w:rPr>
          <w:color w:val="000000" w:themeColor="text1"/>
          <w:sz w:val="28"/>
          <w:szCs w:val="28"/>
          <w:lang w:eastAsia="zh-CN"/>
        </w:rPr>
        <w:t>8</w:t>
      </w:r>
      <w:r w:rsidRPr="00877BF6">
        <w:rPr>
          <w:color w:val="000000" w:themeColor="text1"/>
          <w:sz w:val="28"/>
          <w:szCs w:val="28"/>
          <w:lang w:eastAsia="zh-CN"/>
        </w:rPr>
        <w:t xml:space="preserve"> по Ростовской области запрашиваются сведения по задолженности, в т.</w:t>
      </w:r>
      <w:r w:rsidR="005A29D8" w:rsidRPr="00877BF6">
        <w:rPr>
          <w:color w:val="000000" w:themeColor="text1"/>
          <w:sz w:val="28"/>
          <w:szCs w:val="28"/>
          <w:lang w:eastAsia="zh-CN"/>
        </w:rPr>
        <w:t xml:space="preserve"> </w:t>
      </w:r>
      <w:r w:rsidRPr="00877BF6">
        <w:rPr>
          <w:color w:val="000000" w:themeColor="text1"/>
          <w:sz w:val="28"/>
          <w:szCs w:val="28"/>
          <w:lang w:eastAsia="zh-CN"/>
        </w:rPr>
        <w:t>ч. недоимке, на основании которых ведется активная работа с неплательщиками.</w:t>
      </w:r>
    </w:p>
    <w:p w:rsidR="001B09E3" w:rsidRPr="00E039FE" w:rsidRDefault="001B09E3" w:rsidP="001D26B6">
      <w:p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На сайте Администрации </w:t>
      </w:r>
      <w:r w:rsidR="000B403E">
        <w:rPr>
          <w:sz w:val="28"/>
          <w:szCs w:val="28"/>
          <w:lang w:eastAsia="zh-CN"/>
        </w:rPr>
        <w:t>Пешковского</w:t>
      </w:r>
      <w:r w:rsidRPr="00E039FE">
        <w:rPr>
          <w:sz w:val="28"/>
          <w:szCs w:val="28"/>
          <w:lang w:eastAsia="zh-CN"/>
        </w:rPr>
        <w:t xml:space="preserve"> сельского поселения размещены принятые решения Собрания депутатов </w:t>
      </w:r>
      <w:r w:rsidR="000B403E">
        <w:rPr>
          <w:sz w:val="28"/>
          <w:szCs w:val="28"/>
          <w:lang w:eastAsia="zh-CN"/>
        </w:rPr>
        <w:t xml:space="preserve">Пешковского </w:t>
      </w:r>
      <w:r w:rsidRPr="00E039FE">
        <w:rPr>
          <w:sz w:val="28"/>
          <w:szCs w:val="28"/>
          <w:lang w:eastAsia="zh-CN"/>
        </w:rPr>
        <w:t>сельского поселения по земельному налогу, налогу на имущество физических лиц.</w:t>
      </w:r>
    </w:p>
    <w:p w:rsidR="001B09E3" w:rsidRDefault="001B09E3" w:rsidP="001D26B6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</w:p>
    <w:p w:rsidR="001B09E3" w:rsidRDefault="001B09E3" w:rsidP="001D26B6">
      <w:pPr>
        <w:suppressAutoHyphens/>
        <w:spacing w:line="276" w:lineRule="auto"/>
        <w:jc w:val="both"/>
        <w:rPr>
          <w:rFonts w:eastAsia="Liberation Serif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</w:r>
      <w:r w:rsidRPr="00E039FE">
        <w:rPr>
          <w:rFonts w:eastAsia="Liberation Serif"/>
          <w:sz w:val="28"/>
          <w:szCs w:val="28"/>
          <w:lang w:eastAsia="zh-CN"/>
        </w:rPr>
        <w:t xml:space="preserve">Администрацией </w:t>
      </w:r>
      <w:r w:rsidR="000B403E">
        <w:rPr>
          <w:rFonts w:eastAsia="Liberation Serif"/>
          <w:sz w:val="28"/>
          <w:szCs w:val="28"/>
          <w:lang w:eastAsia="zh-CN"/>
        </w:rPr>
        <w:t>Пешковского</w:t>
      </w:r>
      <w:r w:rsidR="00753745">
        <w:rPr>
          <w:rFonts w:eastAsia="Liberation Serif"/>
          <w:sz w:val="28"/>
          <w:szCs w:val="28"/>
          <w:lang w:eastAsia="zh-CN"/>
        </w:rPr>
        <w:t xml:space="preserve"> сельского поселения за второе</w:t>
      </w:r>
      <w:r w:rsidR="005434BF">
        <w:rPr>
          <w:rFonts w:eastAsia="Liberation Serif"/>
          <w:sz w:val="28"/>
          <w:szCs w:val="28"/>
          <w:lang w:eastAsia="zh-CN"/>
        </w:rPr>
        <w:t xml:space="preserve"> полугодие 2020</w:t>
      </w:r>
      <w:r w:rsidRPr="00E039FE">
        <w:rPr>
          <w:rFonts w:eastAsia="Liberation Serif"/>
          <w:sz w:val="28"/>
          <w:szCs w:val="28"/>
          <w:lang w:eastAsia="zh-CN"/>
        </w:rPr>
        <w:t xml:space="preserve"> года было принято </w:t>
      </w:r>
      <w:r w:rsidR="00231104">
        <w:rPr>
          <w:rFonts w:eastAsia="Liberation Serif"/>
          <w:sz w:val="28"/>
          <w:szCs w:val="28"/>
          <w:lang w:eastAsia="zh-CN"/>
        </w:rPr>
        <w:t>102 постановления</w:t>
      </w:r>
      <w:r w:rsidR="00EF1C12">
        <w:rPr>
          <w:rFonts w:eastAsia="Liberation Serif"/>
          <w:sz w:val="28"/>
          <w:szCs w:val="28"/>
          <w:lang w:eastAsia="zh-CN"/>
        </w:rPr>
        <w:t xml:space="preserve">, </w:t>
      </w:r>
      <w:r w:rsidR="00231104">
        <w:rPr>
          <w:rFonts w:eastAsia="Liberation Serif"/>
          <w:sz w:val="28"/>
          <w:szCs w:val="28"/>
          <w:lang w:eastAsia="zh-CN"/>
        </w:rPr>
        <w:t>38</w:t>
      </w:r>
      <w:r w:rsidR="005434BF">
        <w:rPr>
          <w:rFonts w:eastAsia="Liberation Serif"/>
          <w:sz w:val="28"/>
          <w:szCs w:val="28"/>
          <w:lang w:eastAsia="zh-CN"/>
        </w:rPr>
        <w:t xml:space="preserve"> распоряжений</w:t>
      </w:r>
      <w:r w:rsidRPr="00E039FE">
        <w:rPr>
          <w:rFonts w:eastAsia="Liberation Serif"/>
          <w:sz w:val="28"/>
          <w:szCs w:val="28"/>
          <w:lang w:eastAsia="zh-CN"/>
        </w:rPr>
        <w:t xml:space="preserve">. 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 </w:t>
      </w:r>
    </w:p>
    <w:p w:rsidR="00A0529C" w:rsidRPr="00A523B3" w:rsidRDefault="00A523B3" w:rsidP="001D26B6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="00C078E2">
        <w:t xml:space="preserve"> </w:t>
      </w:r>
      <w:r>
        <w:t xml:space="preserve"> </w:t>
      </w:r>
      <w:r w:rsidRPr="00A523B3">
        <w:rPr>
          <w:sz w:val="28"/>
          <w:szCs w:val="28"/>
        </w:rPr>
        <w:t xml:space="preserve">Для удобства жителей в </w:t>
      </w:r>
      <w:r w:rsidR="00A60E95">
        <w:rPr>
          <w:sz w:val="28"/>
          <w:szCs w:val="28"/>
        </w:rPr>
        <w:t xml:space="preserve">селе Пешково в </w:t>
      </w:r>
      <w:r w:rsidRPr="00A523B3">
        <w:rPr>
          <w:sz w:val="28"/>
          <w:szCs w:val="28"/>
        </w:rPr>
        <w:t>здании администрации</w:t>
      </w:r>
      <w:r w:rsidR="00A60E95">
        <w:rPr>
          <w:sz w:val="28"/>
          <w:szCs w:val="28"/>
        </w:rPr>
        <w:t xml:space="preserve"> и в селе Головатовка  работают</w:t>
      </w:r>
      <w:r w:rsidRPr="00A523B3">
        <w:rPr>
          <w:sz w:val="28"/>
          <w:szCs w:val="28"/>
        </w:rPr>
        <w:t xml:space="preserve"> специалист</w:t>
      </w:r>
      <w:r w:rsidR="00A60E95">
        <w:rPr>
          <w:sz w:val="28"/>
          <w:szCs w:val="28"/>
        </w:rPr>
        <w:t>ы</w:t>
      </w:r>
      <w:r w:rsidRPr="00A523B3">
        <w:rPr>
          <w:sz w:val="28"/>
          <w:szCs w:val="28"/>
        </w:rPr>
        <w:t xml:space="preserve"> Многофункционального центра (МФЦ) (так называемое обращен</w:t>
      </w:r>
      <w:r w:rsidR="00A60E95">
        <w:rPr>
          <w:sz w:val="28"/>
          <w:szCs w:val="28"/>
        </w:rPr>
        <w:t>ие людей в одно окно), которые оказываю</w:t>
      </w:r>
      <w:r w:rsidRPr="00A523B3">
        <w:rPr>
          <w:sz w:val="28"/>
          <w:szCs w:val="28"/>
        </w:rPr>
        <w:t xml:space="preserve">т помощь в оформлении документов на выдачу и замену паспорта, регистрацию  по месту жительства, </w:t>
      </w:r>
      <w:r w:rsidR="00A60E95">
        <w:rPr>
          <w:sz w:val="28"/>
          <w:szCs w:val="28"/>
        </w:rPr>
        <w:t>оформлении социальных выплат и многое другое.</w:t>
      </w:r>
    </w:p>
    <w:p w:rsidR="001B09E3" w:rsidRPr="00E039FE" w:rsidRDefault="001D26B6" w:rsidP="001D26B6">
      <w:pPr>
        <w:suppressAutoHyphens/>
        <w:spacing w:line="276" w:lineRule="auto"/>
        <w:ind w:firstLine="708"/>
        <w:jc w:val="both"/>
        <w:rPr>
          <w:rFonts w:eastAsia="Symbol"/>
          <w:sz w:val="28"/>
          <w:szCs w:val="28"/>
          <w:highlight w:val="white"/>
          <w:lang w:eastAsia="zh-CN"/>
        </w:rPr>
      </w:pPr>
      <w:r>
        <w:rPr>
          <w:rFonts w:eastAsia="Symbol"/>
          <w:sz w:val="28"/>
          <w:szCs w:val="28"/>
          <w:highlight w:val="white"/>
          <w:lang w:eastAsia="zh-CN"/>
        </w:rPr>
        <w:t xml:space="preserve">Ведется </w:t>
      </w:r>
      <w:r w:rsidR="001B09E3" w:rsidRPr="00E039FE">
        <w:rPr>
          <w:rFonts w:eastAsia="Symbol"/>
          <w:sz w:val="28"/>
          <w:szCs w:val="28"/>
          <w:highlight w:val="white"/>
          <w:lang w:eastAsia="zh-CN"/>
        </w:rPr>
        <w:t xml:space="preserve"> работа администрации по составлению протоколов об административных правонарушениях за нарушение правил благоустройства поселения, правил содержания домашних животных и птицы, за сжигание бытовых отходов и мусора и т.д. </w:t>
      </w:r>
    </w:p>
    <w:p w:rsidR="00EF1C12" w:rsidRPr="00A60E95" w:rsidRDefault="001B09E3" w:rsidP="000B403E">
      <w:pPr>
        <w:suppressAutoHyphens/>
        <w:spacing w:line="276" w:lineRule="auto"/>
        <w:ind w:firstLine="708"/>
        <w:jc w:val="both"/>
        <w:rPr>
          <w:rFonts w:eastAsia="Symbol"/>
          <w:color w:val="000000" w:themeColor="text1"/>
          <w:sz w:val="28"/>
          <w:szCs w:val="28"/>
          <w:lang w:eastAsia="zh-CN"/>
        </w:rPr>
      </w:pP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За </w:t>
      </w:r>
      <w:r w:rsidR="005434BF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</w:t>
      </w:r>
      <w:r w:rsidR="00231104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второе</w:t>
      </w:r>
      <w:r w:rsidR="005434BF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полугодие 2020</w:t>
      </w: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год было составлено </w:t>
      </w:r>
      <w:r w:rsidR="00A60E95" w:rsidRPr="00A60E95">
        <w:rPr>
          <w:rFonts w:eastAsia="Symbol"/>
          <w:color w:val="000000" w:themeColor="text1"/>
          <w:sz w:val="28"/>
          <w:szCs w:val="28"/>
          <w:lang w:eastAsia="zh-CN"/>
        </w:rPr>
        <w:t>11</w:t>
      </w:r>
      <w:r w:rsidR="007C6AD1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протокол</w:t>
      </w:r>
      <w:r w:rsidR="00A60E95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ов</w:t>
      </w:r>
      <w:r w:rsidR="007C6AD1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. </w:t>
      </w: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Из количества составленных протоколов: </w:t>
      </w:r>
      <w:r w:rsidR="00A60E95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3</w:t>
      </w:r>
      <w:r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 xml:space="preserve"> по  </w:t>
      </w:r>
      <w:r w:rsidR="007C6AD1" w:rsidRPr="00A60E95">
        <w:rPr>
          <w:rFonts w:eastAsia="Symbol"/>
          <w:color w:val="000000" w:themeColor="text1"/>
          <w:sz w:val="28"/>
          <w:szCs w:val="28"/>
          <w:highlight w:val="white"/>
          <w:lang w:eastAsia="zh-CN"/>
        </w:rPr>
        <w:t>нарушению правил благоустройств</w:t>
      </w:r>
      <w:r w:rsidR="007C6AD1" w:rsidRPr="00A60E95">
        <w:rPr>
          <w:rFonts w:eastAsia="Symbol"/>
          <w:color w:val="000000" w:themeColor="text1"/>
          <w:sz w:val="28"/>
          <w:szCs w:val="28"/>
          <w:lang w:eastAsia="zh-CN"/>
        </w:rPr>
        <w:t xml:space="preserve">а, </w:t>
      </w:r>
      <w:r w:rsidR="00A60E95" w:rsidRPr="00A60E95">
        <w:rPr>
          <w:rFonts w:eastAsia="Symbol"/>
          <w:color w:val="000000" w:themeColor="text1"/>
          <w:sz w:val="28"/>
          <w:szCs w:val="28"/>
          <w:lang w:eastAsia="zh-CN"/>
        </w:rPr>
        <w:t>8</w:t>
      </w:r>
      <w:r w:rsidRPr="00A60E95">
        <w:rPr>
          <w:rFonts w:eastAsia="Symbol"/>
          <w:color w:val="000000" w:themeColor="text1"/>
          <w:sz w:val="28"/>
          <w:szCs w:val="28"/>
          <w:lang w:eastAsia="zh-CN"/>
        </w:rPr>
        <w:t xml:space="preserve">  за сжигание ТБО и сухой растит</w:t>
      </w:r>
      <w:r w:rsidR="00824391" w:rsidRPr="00A60E95">
        <w:rPr>
          <w:rFonts w:eastAsia="Symbol"/>
          <w:color w:val="000000" w:themeColor="text1"/>
          <w:sz w:val="28"/>
          <w:szCs w:val="28"/>
          <w:lang w:eastAsia="zh-CN"/>
        </w:rPr>
        <w:t>ельности в пожароопасный период.</w:t>
      </w:r>
    </w:p>
    <w:p w:rsidR="005434BF" w:rsidRDefault="005434BF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34BF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</w:t>
      </w:r>
      <w:r w:rsidR="00231104">
        <w:rPr>
          <w:sz w:val="28"/>
          <w:szCs w:val="28"/>
        </w:rPr>
        <w:t>Во втором полугодии 2020 года продолжают</w:t>
      </w:r>
      <w:r>
        <w:rPr>
          <w:sz w:val="28"/>
          <w:szCs w:val="28"/>
        </w:rPr>
        <w:t xml:space="preserve"> организовываются  и проводятся  «субботники», в которых принимают</w:t>
      </w:r>
      <w:r w:rsidRPr="005434BF">
        <w:rPr>
          <w:sz w:val="28"/>
          <w:szCs w:val="28"/>
        </w:rPr>
        <w:t xml:space="preserve"> участие</w:t>
      </w:r>
      <w:r w:rsidR="00C45A48">
        <w:rPr>
          <w:sz w:val="28"/>
          <w:szCs w:val="28"/>
        </w:rPr>
        <w:t>,</w:t>
      </w:r>
      <w:r w:rsidRPr="005434BF">
        <w:rPr>
          <w:sz w:val="28"/>
          <w:szCs w:val="28"/>
        </w:rPr>
        <w:t xml:space="preserve"> как сотрудники администрац</w:t>
      </w:r>
      <w:r w:rsidR="009766C6">
        <w:rPr>
          <w:sz w:val="28"/>
          <w:szCs w:val="28"/>
        </w:rPr>
        <w:t xml:space="preserve">ии, так и </w:t>
      </w:r>
      <w:r w:rsidRPr="005434BF">
        <w:rPr>
          <w:sz w:val="28"/>
          <w:szCs w:val="28"/>
        </w:rPr>
        <w:t>домов культуры, библиотек</w:t>
      </w:r>
      <w:r w:rsidR="009766C6">
        <w:rPr>
          <w:sz w:val="28"/>
          <w:szCs w:val="28"/>
        </w:rPr>
        <w:t>и</w:t>
      </w:r>
      <w:r w:rsidRPr="005434BF">
        <w:rPr>
          <w:sz w:val="28"/>
          <w:szCs w:val="28"/>
        </w:rPr>
        <w:t>,</w:t>
      </w:r>
      <w:r w:rsidR="009766C6" w:rsidRPr="009766C6">
        <w:t xml:space="preserve"> </w:t>
      </w:r>
      <w:r w:rsidR="009766C6" w:rsidRPr="009766C6">
        <w:rPr>
          <w:sz w:val="28"/>
          <w:szCs w:val="28"/>
        </w:rPr>
        <w:t>работники социальной сферы</w:t>
      </w:r>
      <w:r w:rsidRPr="005434BF">
        <w:rPr>
          <w:sz w:val="28"/>
          <w:szCs w:val="28"/>
        </w:rPr>
        <w:t xml:space="preserve">. В ходе этих мероприятий очищались от мусора улицы, кладбища, прилегающие </w:t>
      </w:r>
      <w:r w:rsidR="009766C6">
        <w:rPr>
          <w:sz w:val="28"/>
          <w:szCs w:val="28"/>
        </w:rPr>
        <w:t xml:space="preserve">к ним территории. </w:t>
      </w:r>
      <w:r w:rsidR="009766C6" w:rsidRPr="009766C6">
        <w:rPr>
          <w:sz w:val="28"/>
          <w:szCs w:val="28"/>
        </w:rPr>
        <w:t>Приведены в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 xml:space="preserve">порядок </w:t>
      </w:r>
      <w:r w:rsidR="009766C6" w:rsidRPr="009766C6">
        <w:rPr>
          <w:sz w:val="28"/>
          <w:szCs w:val="28"/>
        </w:rPr>
        <w:lastRenderedPageBreak/>
        <w:t>и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отремонтированы воинские захоронения ко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Дню Победы во</w:t>
      </w:r>
      <w:r w:rsidR="009766C6" w:rsidRPr="009766C6">
        <w:rPr>
          <w:sz w:val="28"/>
          <w:szCs w:val="28"/>
          <w:lang w:val="en-US"/>
        </w:rPr>
        <w:t> </w:t>
      </w:r>
      <w:r w:rsidR="009766C6" w:rsidRPr="009766C6">
        <w:rPr>
          <w:sz w:val="28"/>
          <w:szCs w:val="28"/>
        </w:rPr>
        <w:t>всех населенных пунктах поселения</w:t>
      </w:r>
      <w:r w:rsidR="009766C6">
        <w:rPr>
          <w:sz w:val="28"/>
          <w:szCs w:val="28"/>
        </w:rPr>
        <w:t>.</w:t>
      </w:r>
    </w:p>
    <w:p w:rsidR="004E380A" w:rsidRDefault="004E380A" w:rsidP="00A60E95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180759" w:rsidRPr="00225803" w:rsidRDefault="00180759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803">
        <w:rPr>
          <w:sz w:val="28"/>
          <w:szCs w:val="28"/>
        </w:rPr>
        <w:t>Проведены работы по покраске и содержанию остановочных павильонов, расположенных на дорогах областного значения.</w:t>
      </w:r>
    </w:p>
    <w:p w:rsidR="00180759" w:rsidRPr="00225803" w:rsidRDefault="00180759" w:rsidP="00180759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803">
        <w:rPr>
          <w:sz w:val="28"/>
          <w:szCs w:val="28"/>
        </w:rPr>
        <w:t>Осуществлена замена тротуарной плитки на мемориалах памяти в селе Пешково и селе Головатовка.</w:t>
      </w:r>
    </w:p>
    <w:p w:rsidR="0065183D" w:rsidRPr="00225803" w:rsidRDefault="00180759" w:rsidP="00231104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803">
        <w:rPr>
          <w:sz w:val="28"/>
          <w:szCs w:val="28"/>
        </w:rPr>
        <w:t>Произведен косметический ремонт памятников в селе Займо-Обрыв и хуторе Береговой</w:t>
      </w:r>
      <w:bookmarkStart w:id="0" w:name="_GoBack"/>
      <w:bookmarkEnd w:id="0"/>
      <w:r w:rsidR="00A60E95" w:rsidRPr="00225803">
        <w:rPr>
          <w:sz w:val="28"/>
          <w:szCs w:val="28"/>
        </w:rPr>
        <w:t xml:space="preserve"> на общую сумму 485, 6 тыс. рублей.</w:t>
      </w:r>
    </w:p>
    <w:p w:rsidR="009766C6" w:rsidRDefault="009766C6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</w:t>
      </w:r>
      <w:r w:rsidR="005434BF" w:rsidRPr="005434B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вопросов благоустройства </w:t>
      </w:r>
      <w:r w:rsidR="005434BF" w:rsidRPr="005434BF">
        <w:rPr>
          <w:sz w:val="28"/>
          <w:szCs w:val="28"/>
        </w:rPr>
        <w:t>необходимо</w:t>
      </w:r>
      <w:r w:rsidR="005434BF">
        <w:rPr>
          <w:sz w:val="28"/>
          <w:szCs w:val="28"/>
        </w:rPr>
        <w:t xml:space="preserve"> достаточное финансирование. Но,</w:t>
      </w:r>
      <w:r w:rsidR="005434BF" w:rsidRPr="005434BF">
        <w:rPr>
          <w:sz w:val="28"/>
          <w:szCs w:val="28"/>
        </w:rPr>
        <w:t xml:space="preserve"> проблема благоустройства – это не только фин</w:t>
      </w:r>
      <w:r w:rsidR="001906D5">
        <w:rPr>
          <w:sz w:val="28"/>
          <w:szCs w:val="28"/>
        </w:rPr>
        <w:t>ансы, но и человеческий фактор.</w:t>
      </w:r>
    </w:p>
    <w:p w:rsidR="00A523B3" w:rsidRDefault="009766C6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66C6">
        <w:rPr>
          <w:color w:val="000000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</w:t>
      </w:r>
      <w:r w:rsidR="00EF5212">
        <w:rPr>
          <w:color w:val="000000"/>
          <w:sz w:val="28"/>
          <w:szCs w:val="28"/>
        </w:rPr>
        <w:t xml:space="preserve">бщий </w:t>
      </w:r>
      <w:r w:rsidRPr="009766C6">
        <w:rPr>
          <w:color w:val="000000"/>
          <w:sz w:val="28"/>
          <w:szCs w:val="28"/>
        </w:rPr>
        <w:t xml:space="preserve"> вид,  казалось бы,</w:t>
      </w:r>
      <w:r>
        <w:rPr>
          <w:color w:val="000000"/>
          <w:sz w:val="28"/>
          <w:szCs w:val="28"/>
        </w:rPr>
        <w:t xml:space="preserve"> мы все любим свои </w:t>
      </w:r>
      <w:r w:rsidR="00877BF6">
        <w:rPr>
          <w:color w:val="000000"/>
          <w:sz w:val="28"/>
          <w:szCs w:val="28"/>
        </w:rPr>
        <w:t>сёла</w:t>
      </w:r>
      <w:r w:rsidRPr="009766C6">
        <w:rPr>
          <w:color w:val="000000"/>
          <w:sz w:val="28"/>
          <w:szCs w:val="28"/>
        </w:rPr>
        <w:t xml:space="preserve">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  <w:r w:rsidRPr="009766C6">
        <w:rPr>
          <w:sz w:val="28"/>
          <w:szCs w:val="28"/>
        </w:rPr>
        <w:t xml:space="preserve"> К сожалению, отдельных жителей приходится  очень долго убеждать в том, что Правила благоустройства необходимо соблюдать.</w:t>
      </w:r>
      <w:r>
        <w:rPr>
          <w:sz w:val="28"/>
          <w:szCs w:val="28"/>
        </w:rPr>
        <w:t xml:space="preserve"> </w:t>
      </w:r>
    </w:p>
    <w:p w:rsidR="005434BF" w:rsidRPr="00A523B3" w:rsidRDefault="00A523B3" w:rsidP="001D26B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6C6">
        <w:rPr>
          <w:sz w:val="28"/>
          <w:szCs w:val="28"/>
        </w:rPr>
        <w:t>Это касается и пожарной безопасности</w:t>
      </w:r>
      <w:r w:rsidR="009766C6" w:rsidRPr="00262F5E">
        <w:rPr>
          <w:sz w:val="28"/>
          <w:szCs w:val="28"/>
        </w:rPr>
        <w:t>.</w:t>
      </w:r>
      <w:r w:rsidR="00262F5E" w:rsidRPr="00262F5E">
        <w:rPr>
          <w:sz w:val="28"/>
          <w:szCs w:val="28"/>
        </w:rPr>
        <w:t xml:space="preserve"> С</w:t>
      </w:r>
      <w:r w:rsidR="00262F5E">
        <w:rPr>
          <w:sz w:val="28"/>
          <w:szCs w:val="28"/>
        </w:rPr>
        <w:t>о</w:t>
      </w:r>
      <w:r w:rsidR="00262F5E" w:rsidRPr="00262F5E">
        <w:rPr>
          <w:sz w:val="28"/>
          <w:szCs w:val="28"/>
          <w:lang w:val="en-US"/>
        </w:rPr>
        <w:t> </w:t>
      </w:r>
      <w:r w:rsidR="00262F5E">
        <w:rPr>
          <w:sz w:val="28"/>
          <w:szCs w:val="28"/>
        </w:rPr>
        <w:t>02.04.2020 года постановлением Правительства Ростовской области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 xml:space="preserve"> введен особый противопожарный режим- во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время которого категориче</w:t>
      </w:r>
      <w:r w:rsidR="00262F5E">
        <w:rPr>
          <w:sz w:val="28"/>
          <w:szCs w:val="28"/>
        </w:rPr>
        <w:t>ски запрещено проводить сжигание</w:t>
      </w:r>
      <w:r w:rsidR="00262F5E" w:rsidRPr="00262F5E">
        <w:rPr>
          <w:sz w:val="28"/>
          <w:szCs w:val="28"/>
        </w:rPr>
        <w:t xml:space="preserve"> мусора, листьев, сухой растительности, пож</w:t>
      </w:r>
      <w:r w:rsidR="00262F5E">
        <w:rPr>
          <w:sz w:val="28"/>
          <w:szCs w:val="28"/>
        </w:rPr>
        <w:t xml:space="preserve">нивных остатков, устанавливаются </w:t>
      </w:r>
      <w:r w:rsidR="00262F5E" w:rsidRPr="00262F5E">
        <w:rPr>
          <w:sz w:val="28"/>
          <w:szCs w:val="28"/>
        </w:rPr>
        <w:t xml:space="preserve"> особые меры пожарной безопасности при уборке урожая. Однако, несмотря на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это, в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нарушение этих правил, многие жители жгут мусор во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дворах и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на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придворовых территориях, что приводит к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пожарам.</w:t>
      </w:r>
      <w:r w:rsidR="00262F5E" w:rsidRPr="00262F5E">
        <w:t xml:space="preserve"> </w:t>
      </w:r>
      <w:r w:rsidR="00262F5E" w:rsidRPr="00262F5E">
        <w:rPr>
          <w:sz w:val="28"/>
          <w:szCs w:val="28"/>
        </w:rPr>
        <w:t>В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целях не</w:t>
      </w:r>
      <w:r w:rsidR="00262F5E" w:rsidRPr="00262F5E">
        <w:rPr>
          <w:sz w:val="28"/>
          <w:szCs w:val="28"/>
          <w:lang w:val="en-US"/>
        </w:rPr>
        <w:t> </w:t>
      </w:r>
      <w:r w:rsidR="00262F5E" w:rsidRPr="00262F5E">
        <w:rPr>
          <w:sz w:val="28"/>
          <w:szCs w:val="28"/>
        </w:rPr>
        <w:t>распространения пожаров на</w:t>
      </w:r>
      <w:r w:rsidR="00262F5E" w:rsidRPr="00262F5E">
        <w:rPr>
          <w:sz w:val="28"/>
          <w:szCs w:val="28"/>
          <w:lang w:val="en-US"/>
        </w:rPr>
        <w:t> </w:t>
      </w:r>
      <w:r w:rsidR="00262F5E">
        <w:rPr>
          <w:sz w:val="28"/>
          <w:szCs w:val="28"/>
        </w:rPr>
        <w:t xml:space="preserve">населенные пункты </w:t>
      </w:r>
      <w:r w:rsidR="00877BF6">
        <w:rPr>
          <w:sz w:val="28"/>
          <w:szCs w:val="28"/>
        </w:rPr>
        <w:t>Пешковского</w:t>
      </w:r>
      <w:r w:rsidR="00262F5E" w:rsidRPr="00262F5E">
        <w:rPr>
          <w:sz w:val="28"/>
          <w:szCs w:val="28"/>
        </w:rPr>
        <w:t xml:space="preserve"> сельского поселения, проведена противопожарная опашка</w:t>
      </w:r>
      <w:r w:rsidR="00A0529C">
        <w:rPr>
          <w:sz w:val="28"/>
          <w:szCs w:val="28"/>
        </w:rPr>
        <w:t xml:space="preserve"> </w:t>
      </w:r>
      <w:r w:rsidR="00262F5E" w:rsidRPr="00262F5E">
        <w:rPr>
          <w:sz w:val="28"/>
          <w:szCs w:val="28"/>
        </w:rPr>
        <w:t>населенных пунктов поселения</w:t>
      </w:r>
      <w:r w:rsidR="00262F5E">
        <w:rPr>
          <w:sz w:val="28"/>
          <w:szCs w:val="28"/>
        </w:rPr>
        <w:t>. Проводится подворный обход с раздачей памяток по пожарной безопасности.</w:t>
      </w:r>
    </w:p>
    <w:p w:rsidR="00A0529C" w:rsidRDefault="001B09E3" w:rsidP="00877BF6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      </w:t>
      </w:r>
      <w:r>
        <w:rPr>
          <w:sz w:val="28"/>
          <w:szCs w:val="28"/>
          <w:highlight w:val="white"/>
          <w:lang w:eastAsia="zh-CN"/>
        </w:rPr>
        <w:tab/>
      </w:r>
      <w:r w:rsidR="00225803">
        <w:rPr>
          <w:sz w:val="28"/>
          <w:szCs w:val="28"/>
          <w:highlight w:val="white"/>
          <w:lang w:eastAsia="zh-CN"/>
        </w:rPr>
        <w:t>В дальнейшем</w:t>
      </w:r>
      <w:r w:rsidRPr="00E039FE">
        <w:rPr>
          <w:sz w:val="28"/>
          <w:szCs w:val="28"/>
          <w:highlight w:val="white"/>
          <w:lang w:eastAsia="zh-CN"/>
        </w:rPr>
        <w:t xml:space="preserve"> планируется  продолжать заниматься благоустройством населенных пунктов,   содержать в надлежащем виде памятники погибшим воинам, кладбища, ликвидировать несанкционированные свалки.</w:t>
      </w:r>
    </w:p>
    <w:p w:rsidR="001B09E3" w:rsidRPr="00816369" w:rsidRDefault="00A0529C" w:rsidP="00A052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09E3" w:rsidRPr="00816369">
        <w:rPr>
          <w:rFonts w:ascii="Times New Roman" w:hAnsi="Times New Roman"/>
          <w:color w:val="000000"/>
          <w:sz w:val="28"/>
          <w:szCs w:val="28"/>
        </w:rPr>
        <w:t xml:space="preserve">Благодарю всех руководителей </w:t>
      </w:r>
      <w:r w:rsidR="001B09E3">
        <w:rPr>
          <w:rFonts w:ascii="Times New Roman" w:hAnsi="Times New Roman"/>
          <w:color w:val="000000"/>
          <w:sz w:val="28"/>
          <w:szCs w:val="28"/>
        </w:rPr>
        <w:t>предприятий,</w:t>
      </w:r>
      <w:r w:rsidR="001B09E3" w:rsidRPr="00816369">
        <w:rPr>
          <w:rFonts w:ascii="Times New Roman" w:hAnsi="Times New Roman"/>
          <w:color w:val="000000"/>
          <w:sz w:val="28"/>
          <w:szCs w:val="28"/>
        </w:rPr>
        <w:t xml:space="preserve"> учреждений, глав крестьянских хозяйств, предпринимателей за помощь, за участие и поддержку в проведении большинства мероприятий.</w:t>
      </w:r>
    </w:p>
    <w:p w:rsidR="00225803" w:rsidRDefault="001B09E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жители! П</w:t>
      </w:r>
      <w:r w:rsidRPr="00E039FE">
        <w:rPr>
          <w:sz w:val="28"/>
          <w:szCs w:val="28"/>
        </w:rPr>
        <w:t>еред нами сегодня стоят действительно</w:t>
      </w:r>
      <w:r w:rsidR="00225803">
        <w:rPr>
          <w:sz w:val="28"/>
          <w:szCs w:val="28"/>
        </w:rPr>
        <w:t xml:space="preserve"> нелегкие задачи. Этот год был</w:t>
      </w:r>
      <w:r w:rsidRPr="00E039FE">
        <w:rPr>
          <w:sz w:val="28"/>
          <w:szCs w:val="28"/>
        </w:rPr>
        <w:t xml:space="preserve"> не из легких и может быть даже сложнее предыдущего. </w:t>
      </w:r>
    </w:p>
    <w:p w:rsidR="00225803" w:rsidRDefault="00225803" w:rsidP="001D26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коронавирусная инфекция внесла свои коррективы в работу аппарата администрации. Много сил и средств было потрачено на профилактические мероприятия по недопущению распространения новой коронавирусной инфекции. </w:t>
      </w:r>
      <w:r>
        <w:rPr>
          <w:sz w:val="28"/>
          <w:szCs w:val="28"/>
        </w:rPr>
        <w:lastRenderedPageBreak/>
        <w:t xml:space="preserve">Администрацией поселения совместно с сотрудниками администрации Азовского района и сотрудниками Роспотребнадзора осуществлялись рейдовые мероприятия по соблюдению масочного режима, социальной дистанции и по наличию средств дезинфекции на предприятиях торговли, в общественном транспорте. В настоящее время активно ведется работа по вакцинации населения против COVID-19, что является одним и важных факторов снижения количества заболевших и возвращения жителей нашего поселения к нормальной жизни без коронавирусной инфекции. </w:t>
      </w:r>
    </w:p>
    <w:p w:rsidR="001B09E3" w:rsidRPr="00E039FE" w:rsidRDefault="00225803" w:rsidP="001D26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1B09E3" w:rsidRPr="00E039FE">
        <w:rPr>
          <w:sz w:val="28"/>
          <w:szCs w:val="28"/>
        </w:rPr>
        <w:t xml:space="preserve"> убежден, что, объединив наши усилия, мы сделаем все, чтобы наше родное поселение процветало.</w:t>
      </w:r>
      <w:r>
        <w:rPr>
          <w:sz w:val="28"/>
          <w:szCs w:val="28"/>
        </w:rPr>
        <w:t xml:space="preserve"> Берегите себя и своих близких.</w:t>
      </w:r>
    </w:p>
    <w:p w:rsidR="00A0529C" w:rsidRDefault="00A0529C" w:rsidP="00A0529C">
      <w:pPr>
        <w:jc w:val="both"/>
        <w:rPr>
          <w:sz w:val="28"/>
        </w:rPr>
      </w:pPr>
    </w:p>
    <w:p w:rsidR="00060911" w:rsidRPr="00D80E78" w:rsidRDefault="00060911" w:rsidP="00D80E78">
      <w:pPr>
        <w:jc w:val="both"/>
        <w:rPr>
          <w:sz w:val="28"/>
        </w:rPr>
      </w:pPr>
    </w:p>
    <w:sectPr w:rsidR="00060911" w:rsidRPr="00D80E78" w:rsidSect="004E380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97" w:rsidRDefault="00855297" w:rsidP="00CF254B">
      <w:r>
        <w:separator/>
      </w:r>
    </w:p>
  </w:endnote>
  <w:endnote w:type="continuationSeparator" w:id="0">
    <w:p w:rsidR="00855297" w:rsidRDefault="00855297" w:rsidP="00CF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97" w:rsidRDefault="00855297" w:rsidP="00CF254B">
      <w:r>
        <w:separator/>
      </w:r>
    </w:p>
  </w:footnote>
  <w:footnote w:type="continuationSeparator" w:id="0">
    <w:p w:rsidR="00855297" w:rsidRDefault="00855297" w:rsidP="00CF2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2E"/>
    <w:rsid w:val="0000112A"/>
    <w:rsid w:val="00060911"/>
    <w:rsid w:val="0006520B"/>
    <w:rsid w:val="00071A81"/>
    <w:rsid w:val="000B403E"/>
    <w:rsid w:val="00110F2C"/>
    <w:rsid w:val="00180759"/>
    <w:rsid w:val="001906D5"/>
    <w:rsid w:val="001B09E3"/>
    <w:rsid w:val="001D26B6"/>
    <w:rsid w:val="00225803"/>
    <w:rsid w:val="00231104"/>
    <w:rsid w:val="00262F5E"/>
    <w:rsid w:val="003B6E2A"/>
    <w:rsid w:val="003E162E"/>
    <w:rsid w:val="004E380A"/>
    <w:rsid w:val="00535C07"/>
    <w:rsid w:val="005434BF"/>
    <w:rsid w:val="005A29D8"/>
    <w:rsid w:val="005C7BB8"/>
    <w:rsid w:val="005D3597"/>
    <w:rsid w:val="0065183D"/>
    <w:rsid w:val="006C092D"/>
    <w:rsid w:val="006D36D9"/>
    <w:rsid w:val="0073683F"/>
    <w:rsid w:val="00753745"/>
    <w:rsid w:val="007B11D6"/>
    <w:rsid w:val="007C6AD1"/>
    <w:rsid w:val="007F7733"/>
    <w:rsid w:val="0080106C"/>
    <w:rsid w:val="008026A6"/>
    <w:rsid w:val="00824391"/>
    <w:rsid w:val="00855297"/>
    <w:rsid w:val="00877BF6"/>
    <w:rsid w:val="008B72F0"/>
    <w:rsid w:val="00901992"/>
    <w:rsid w:val="00912B66"/>
    <w:rsid w:val="009766C6"/>
    <w:rsid w:val="009815C8"/>
    <w:rsid w:val="009C6F7A"/>
    <w:rsid w:val="00A0529C"/>
    <w:rsid w:val="00A345D8"/>
    <w:rsid w:val="00A51D2B"/>
    <w:rsid w:val="00A523B3"/>
    <w:rsid w:val="00A57F26"/>
    <w:rsid w:val="00A60E95"/>
    <w:rsid w:val="00AA2E18"/>
    <w:rsid w:val="00AE1E83"/>
    <w:rsid w:val="00B537E3"/>
    <w:rsid w:val="00B541E9"/>
    <w:rsid w:val="00B80176"/>
    <w:rsid w:val="00BC0432"/>
    <w:rsid w:val="00C06478"/>
    <w:rsid w:val="00C078E2"/>
    <w:rsid w:val="00C45A48"/>
    <w:rsid w:val="00CF254B"/>
    <w:rsid w:val="00D3230F"/>
    <w:rsid w:val="00D80E78"/>
    <w:rsid w:val="00DE0F4D"/>
    <w:rsid w:val="00E12BB1"/>
    <w:rsid w:val="00E4010D"/>
    <w:rsid w:val="00E8129A"/>
    <w:rsid w:val="00EC395F"/>
    <w:rsid w:val="00EF1C12"/>
    <w:rsid w:val="00EF5212"/>
    <w:rsid w:val="00F43B70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3"/>
    <w:rPr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B09E3"/>
    <w:pPr>
      <w:suppressAutoHyphens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54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54B"/>
    <w:rPr>
      <w:lang w:eastAsia="ru-RU"/>
    </w:rPr>
  </w:style>
  <w:style w:type="paragraph" w:styleId="ab">
    <w:name w:val="Normal (Web)"/>
    <w:basedOn w:val="a"/>
    <w:uiPriority w:val="99"/>
    <w:unhideWhenUsed/>
    <w:rsid w:val="00CF254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F25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2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3"/>
    <w:rPr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1B09E3"/>
    <w:pPr>
      <w:suppressAutoHyphens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54B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CF2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54B"/>
    <w:rPr>
      <w:lang w:eastAsia="ru-RU"/>
    </w:rPr>
  </w:style>
  <w:style w:type="paragraph" w:styleId="ab">
    <w:name w:val="Normal (Web)"/>
    <w:basedOn w:val="a"/>
    <w:uiPriority w:val="99"/>
    <w:unhideWhenUsed/>
    <w:rsid w:val="00CF254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F25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8026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71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1694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ЖЕНЯ</cp:lastModifiedBy>
  <cp:revision>5</cp:revision>
  <cp:lastPrinted>2021-02-10T14:47:00Z</cp:lastPrinted>
  <dcterms:created xsi:type="dcterms:W3CDTF">2021-02-01T08:01:00Z</dcterms:created>
  <dcterms:modified xsi:type="dcterms:W3CDTF">2021-02-10T14:58:00Z</dcterms:modified>
</cp:coreProperties>
</file>