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1B" w:rsidRPr="008D4E89" w:rsidRDefault="00684A1B" w:rsidP="00684A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4A1B" w:rsidRDefault="006B46C9" w:rsidP="00684A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684A1B" w:rsidRDefault="00684A1B" w:rsidP="00684A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684A1B" w:rsidRPr="000F1C01" w:rsidRDefault="00684A1B" w:rsidP="00684A1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84A1B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352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150B87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0B87" w:rsidRPr="00150B87" w:rsidRDefault="00150B87" w:rsidP="00150B87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84A1B" w:rsidRPr="00320853" w:rsidRDefault="00684A1B" w:rsidP="00684A1B">
      <w:pPr>
        <w:pStyle w:val="a8"/>
        <w:rPr>
          <w:rFonts w:ascii="Times New Roman" w:hAnsi="Times New Roman" w:cs="Times New Roman"/>
          <w:sz w:val="28"/>
          <w:szCs w:val="28"/>
        </w:rPr>
      </w:pPr>
      <w:r w:rsidRPr="00320853">
        <w:rPr>
          <w:rFonts w:ascii="Times New Roman" w:hAnsi="Times New Roman" w:cs="Times New Roman"/>
          <w:sz w:val="28"/>
          <w:szCs w:val="28"/>
        </w:rPr>
        <w:t>«</w:t>
      </w:r>
      <w:r w:rsidR="006B46C9">
        <w:rPr>
          <w:rFonts w:ascii="Times New Roman" w:hAnsi="Times New Roman" w:cs="Times New Roman"/>
          <w:sz w:val="28"/>
          <w:szCs w:val="28"/>
        </w:rPr>
        <w:t>26</w:t>
      </w:r>
      <w:r w:rsidRPr="00320853">
        <w:rPr>
          <w:rFonts w:ascii="Times New Roman" w:hAnsi="Times New Roman" w:cs="Times New Roman"/>
          <w:sz w:val="28"/>
          <w:szCs w:val="28"/>
        </w:rPr>
        <w:t xml:space="preserve">» </w:t>
      </w:r>
      <w:r w:rsidR="00352E7B">
        <w:rPr>
          <w:rFonts w:ascii="Times New Roman" w:hAnsi="Times New Roman" w:cs="Times New Roman"/>
          <w:sz w:val="28"/>
          <w:szCs w:val="28"/>
        </w:rPr>
        <w:t>июня</w:t>
      </w:r>
      <w:r w:rsidRPr="00320853">
        <w:rPr>
          <w:rFonts w:ascii="Times New Roman" w:hAnsi="Times New Roman" w:cs="Times New Roman"/>
          <w:sz w:val="28"/>
          <w:szCs w:val="28"/>
        </w:rPr>
        <w:t xml:space="preserve"> 202</w:t>
      </w:r>
      <w:r w:rsidR="00352E7B">
        <w:rPr>
          <w:rFonts w:ascii="Times New Roman" w:hAnsi="Times New Roman" w:cs="Times New Roman"/>
          <w:sz w:val="28"/>
          <w:szCs w:val="28"/>
        </w:rPr>
        <w:t>3</w:t>
      </w:r>
      <w:r w:rsidRPr="00320853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352E7B">
        <w:rPr>
          <w:rFonts w:ascii="Times New Roman" w:hAnsi="Times New Roman" w:cs="Times New Roman"/>
          <w:sz w:val="28"/>
          <w:szCs w:val="28"/>
        </w:rPr>
        <w:tab/>
      </w:r>
      <w:r w:rsidRPr="00320853">
        <w:rPr>
          <w:rFonts w:ascii="Times New Roman" w:hAnsi="Times New Roman" w:cs="Times New Roman"/>
          <w:sz w:val="28"/>
          <w:szCs w:val="28"/>
        </w:rPr>
        <w:t xml:space="preserve">   №  </w:t>
      </w:r>
      <w:r w:rsidR="006B46C9">
        <w:rPr>
          <w:rFonts w:ascii="Times New Roman" w:hAnsi="Times New Roman" w:cs="Times New Roman"/>
          <w:sz w:val="28"/>
          <w:szCs w:val="28"/>
        </w:rPr>
        <w:t>159</w:t>
      </w:r>
      <w:r w:rsidRPr="003208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0853">
        <w:rPr>
          <w:rFonts w:ascii="Times New Roman" w:hAnsi="Times New Roman" w:cs="Times New Roman"/>
          <w:sz w:val="28"/>
          <w:szCs w:val="28"/>
        </w:rPr>
        <w:t xml:space="preserve">     </w:t>
      </w:r>
      <w:r w:rsidRPr="00320853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r w:rsidR="006B46C9">
        <w:rPr>
          <w:rFonts w:ascii="Times New Roman" w:hAnsi="Times New Roman" w:cs="Times New Roman"/>
          <w:sz w:val="28"/>
          <w:szCs w:val="28"/>
        </w:rPr>
        <w:t>Пешково</w:t>
      </w:r>
    </w:p>
    <w:p w:rsidR="00684A1B" w:rsidRDefault="00684A1B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196698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A096F" w:rsidRPr="00196698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8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</w:t>
      </w:r>
    </w:p>
    <w:p w:rsidR="00BA096F" w:rsidRPr="00196698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8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 по</w:t>
      </w:r>
    </w:p>
    <w:p w:rsidR="00BA096F" w:rsidRPr="00196698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8">
        <w:rPr>
          <w:rFonts w:ascii="Times New Roman" w:hAnsi="Times New Roman" w:cs="Times New Roman"/>
          <w:sz w:val="28"/>
          <w:szCs w:val="28"/>
        </w:rPr>
        <w:t>вопросам применения муниципальных нормативных</w:t>
      </w:r>
    </w:p>
    <w:p w:rsidR="00BA096F" w:rsidRPr="00196698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698">
        <w:rPr>
          <w:rFonts w:ascii="Times New Roman" w:hAnsi="Times New Roman" w:cs="Times New Roman"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1B" w:rsidRPr="005B16BD" w:rsidRDefault="00BA096F" w:rsidP="00684A1B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684A1B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84A1B" w:rsidRPr="005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B46C9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Пешковс</w:t>
      </w:r>
      <w:r w:rsidR="00684A1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684A1B" w:rsidRPr="005B16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684A1B" w:rsidRPr="00790124" w:rsidRDefault="00684A1B" w:rsidP="00684A1B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9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79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F30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7901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52E7B" w:rsidRDefault="00BA096F" w:rsidP="00352E7B">
      <w:pPr>
        <w:pStyle w:val="a6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E7B">
        <w:rPr>
          <w:rFonts w:ascii="Times New Roman" w:hAnsi="Times New Roman"/>
          <w:sz w:val="28"/>
          <w:szCs w:val="28"/>
        </w:rPr>
        <w:t xml:space="preserve">Утвердить </w:t>
      </w:r>
      <w:r w:rsidRPr="00352E7B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352E7B">
        <w:rPr>
          <w:rFonts w:ascii="Times New Roman" w:hAnsi="Times New Roman"/>
          <w:sz w:val="28"/>
          <w:szCs w:val="28"/>
        </w:rPr>
        <w:t xml:space="preserve">Администрацией </w:t>
      </w:r>
      <w:r w:rsidR="006B46C9">
        <w:rPr>
          <w:rFonts w:ascii="Times New Roman" w:hAnsi="Times New Roman"/>
          <w:color w:val="000000"/>
          <w:sz w:val="28"/>
          <w:szCs w:val="28"/>
        </w:rPr>
        <w:t>Пешковс</w:t>
      </w:r>
      <w:r w:rsidR="00684A1B" w:rsidRPr="00352E7B">
        <w:rPr>
          <w:rFonts w:ascii="Times New Roman" w:hAnsi="Times New Roman"/>
          <w:color w:val="000000"/>
          <w:sz w:val="28"/>
          <w:szCs w:val="28"/>
        </w:rPr>
        <w:t>кого</w:t>
      </w:r>
      <w:r w:rsidRPr="00352E7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52E7B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352E7B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352E7B" w:rsidRPr="00352E7B" w:rsidRDefault="00352E7B" w:rsidP="00352E7B">
      <w:pPr>
        <w:pStyle w:val="a6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E7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6B46C9">
        <w:rPr>
          <w:rFonts w:ascii="Times New Roman" w:hAnsi="Times New Roman"/>
          <w:sz w:val="28"/>
          <w:szCs w:val="28"/>
        </w:rPr>
        <w:t>Пешковс</w:t>
      </w:r>
      <w:r w:rsidRPr="00352E7B">
        <w:rPr>
          <w:rFonts w:ascii="Times New Roman" w:hAnsi="Times New Roman"/>
          <w:sz w:val="28"/>
          <w:szCs w:val="28"/>
        </w:rPr>
        <w:t>кого сельского поселения №</w:t>
      </w:r>
      <w:r w:rsidR="00896840">
        <w:rPr>
          <w:rFonts w:ascii="Times New Roman" w:hAnsi="Times New Roman"/>
          <w:sz w:val="28"/>
          <w:szCs w:val="28"/>
        </w:rPr>
        <w:t>96</w:t>
      </w:r>
      <w:r w:rsidRPr="00352E7B">
        <w:rPr>
          <w:rFonts w:ascii="Times New Roman" w:hAnsi="Times New Roman"/>
          <w:sz w:val="28"/>
          <w:szCs w:val="28"/>
        </w:rPr>
        <w:t xml:space="preserve"> от </w:t>
      </w:r>
      <w:r w:rsidR="00896840">
        <w:rPr>
          <w:rFonts w:ascii="Times New Roman" w:hAnsi="Times New Roman"/>
          <w:sz w:val="28"/>
          <w:szCs w:val="28"/>
        </w:rPr>
        <w:t>15.04</w:t>
      </w:r>
      <w:r w:rsidRPr="00352E7B">
        <w:rPr>
          <w:rFonts w:ascii="Times New Roman" w:hAnsi="Times New Roman"/>
          <w:sz w:val="28"/>
          <w:szCs w:val="28"/>
        </w:rPr>
        <w:t>.2021г.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352E7B" w:rsidRPr="00352E7B" w:rsidRDefault="00352E7B" w:rsidP="00352E7B">
      <w:pPr>
        <w:pStyle w:val="a6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E7B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6B46C9">
        <w:rPr>
          <w:rFonts w:ascii="Times New Roman" w:hAnsi="Times New Roman"/>
          <w:sz w:val="28"/>
          <w:szCs w:val="28"/>
        </w:rPr>
        <w:t>Пешковс</w:t>
      </w:r>
      <w:r w:rsidRPr="00352E7B">
        <w:rPr>
          <w:rFonts w:ascii="Times New Roman" w:hAnsi="Times New Roman"/>
          <w:sz w:val="28"/>
          <w:szCs w:val="28"/>
        </w:rPr>
        <w:t>кого сельского поселения в информационно-телекоммуникационной сети «Интернет».</w:t>
      </w:r>
    </w:p>
    <w:p w:rsidR="00BA096F" w:rsidRPr="00BA096F" w:rsidRDefault="00BA096F" w:rsidP="00352E7B">
      <w:pPr>
        <w:pStyle w:val="a6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A1B" w:rsidRDefault="00684A1B" w:rsidP="00684A1B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</w:p>
    <w:p w:rsidR="006B46C9" w:rsidRDefault="006B46C9" w:rsidP="00684A1B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06F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84A1B" w:rsidRPr="006B46C9" w:rsidRDefault="006B46C9" w:rsidP="006B46C9">
      <w:pPr>
        <w:pStyle w:val="a8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Пешковского </w:t>
      </w:r>
      <w:r w:rsidR="00684A1B">
        <w:rPr>
          <w:rFonts w:ascii="Times New Roman" w:hAnsi="Times New Roman"/>
          <w:sz w:val="28"/>
          <w:szCs w:val="28"/>
        </w:rPr>
        <w:t>сельского поселения</w:t>
      </w:r>
      <w:r w:rsidR="00684A1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6F2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06F25">
        <w:rPr>
          <w:rFonts w:ascii="Times New Roman" w:hAnsi="Times New Roman" w:cs="Times New Roman"/>
          <w:sz w:val="28"/>
          <w:szCs w:val="28"/>
        </w:rPr>
        <w:t>А.В. Ковалев</w:t>
      </w:r>
      <w:r w:rsidR="00684A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AF7C35" w:rsidRPr="0029284D" w:rsidRDefault="00AF7C35" w:rsidP="00684A1B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E7B" w:rsidRDefault="00352E7B" w:rsidP="00684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3D03" w:rsidRDefault="00763D03" w:rsidP="00684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D03" w:rsidRDefault="00BA096F" w:rsidP="00684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096F" w:rsidRPr="00763D03" w:rsidRDefault="00AF7C35" w:rsidP="00684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 xml:space="preserve">к </w:t>
      </w:r>
      <w:r w:rsidR="00763D03">
        <w:rPr>
          <w:rFonts w:ascii="Times New Roman" w:hAnsi="Times New Roman" w:cs="Times New Roman"/>
          <w:sz w:val="24"/>
          <w:szCs w:val="24"/>
        </w:rPr>
        <w:t>п</w:t>
      </w:r>
      <w:r w:rsidR="00BA096F" w:rsidRPr="00763D0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763D03" w:rsidRDefault="009A732E" w:rsidP="00684A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Пешковс</w:t>
      </w:r>
      <w:r w:rsidR="00684A1B" w:rsidRPr="00763D03">
        <w:rPr>
          <w:rFonts w:ascii="Times New Roman" w:hAnsi="Times New Roman" w:cs="Times New Roman"/>
          <w:sz w:val="24"/>
          <w:szCs w:val="24"/>
        </w:rPr>
        <w:t>кого</w:t>
      </w:r>
      <w:r w:rsidR="00AF7C35" w:rsidRPr="00763D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096F" w:rsidRPr="00763D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96F" w:rsidRPr="00763D03" w:rsidRDefault="00DD7A7E" w:rsidP="00684A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>от «</w:t>
      </w:r>
      <w:r w:rsidR="006B46C9">
        <w:rPr>
          <w:rFonts w:ascii="Times New Roman" w:hAnsi="Times New Roman" w:cs="Times New Roman"/>
          <w:sz w:val="24"/>
          <w:szCs w:val="24"/>
        </w:rPr>
        <w:t>26</w:t>
      </w:r>
      <w:r w:rsidRPr="00763D03">
        <w:rPr>
          <w:rFonts w:ascii="Times New Roman" w:hAnsi="Times New Roman" w:cs="Times New Roman"/>
          <w:sz w:val="24"/>
          <w:szCs w:val="24"/>
        </w:rPr>
        <w:t xml:space="preserve">» </w:t>
      </w:r>
      <w:r w:rsidR="00352E7B" w:rsidRPr="00763D03">
        <w:rPr>
          <w:rFonts w:ascii="Times New Roman" w:hAnsi="Times New Roman" w:cs="Times New Roman"/>
          <w:sz w:val="24"/>
          <w:szCs w:val="24"/>
        </w:rPr>
        <w:t>июня</w:t>
      </w:r>
      <w:r w:rsidRPr="00763D03">
        <w:rPr>
          <w:rFonts w:ascii="Times New Roman" w:hAnsi="Times New Roman" w:cs="Times New Roman"/>
          <w:sz w:val="24"/>
          <w:szCs w:val="24"/>
        </w:rPr>
        <w:t xml:space="preserve"> </w:t>
      </w:r>
      <w:r w:rsidR="00AF7C35" w:rsidRPr="00763D03">
        <w:rPr>
          <w:rFonts w:ascii="Times New Roman" w:hAnsi="Times New Roman" w:cs="Times New Roman"/>
          <w:sz w:val="24"/>
          <w:szCs w:val="24"/>
        </w:rPr>
        <w:t>202</w:t>
      </w:r>
      <w:r w:rsidR="00352E7B" w:rsidRPr="00763D03">
        <w:rPr>
          <w:rFonts w:ascii="Times New Roman" w:hAnsi="Times New Roman" w:cs="Times New Roman"/>
          <w:sz w:val="24"/>
          <w:szCs w:val="24"/>
        </w:rPr>
        <w:t>3</w:t>
      </w:r>
      <w:r w:rsidR="00AF7C35" w:rsidRPr="00763D03">
        <w:rPr>
          <w:rFonts w:ascii="Times New Roman" w:hAnsi="Times New Roman" w:cs="Times New Roman"/>
          <w:sz w:val="24"/>
          <w:szCs w:val="24"/>
        </w:rPr>
        <w:t xml:space="preserve"> г.  №</w:t>
      </w:r>
      <w:r w:rsidR="00BA096F" w:rsidRPr="00763D03">
        <w:rPr>
          <w:rFonts w:ascii="Times New Roman" w:hAnsi="Times New Roman" w:cs="Times New Roman"/>
          <w:sz w:val="24"/>
          <w:szCs w:val="24"/>
        </w:rPr>
        <w:t xml:space="preserve"> </w:t>
      </w:r>
      <w:r w:rsidR="006B46C9">
        <w:rPr>
          <w:rFonts w:ascii="Times New Roman" w:hAnsi="Times New Roman" w:cs="Times New Roman"/>
          <w:sz w:val="24"/>
          <w:szCs w:val="24"/>
        </w:rPr>
        <w:t>159</w:t>
      </w:r>
    </w:p>
    <w:p w:rsidR="00BA096F" w:rsidRPr="00BA096F" w:rsidRDefault="00BA096F" w:rsidP="00684A1B">
      <w:pPr>
        <w:spacing w:after="0" w:line="240" w:lineRule="auto"/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68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6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684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684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684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684A1B">
        <w:rPr>
          <w:rFonts w:ascii="Times New Roman" w:hAnsi="Times New Roman" w:cs="Times New Roman"/>
          <w:sz w:val="28"/>
          <w:szCs w:val="28"/>
        </w:rPr>
        <w:t>67</w:t>
      </w:r>
      <w:r w:rsidR="006B46C9">
        <w:rPr>
          <w:rFonts w:ascii="Times New Roman" w:hAnsi="Times New Roman" w:cs="Times New Roman"/>
          <w:sz w:val="28"/>
          <w:szCs w:val="28"/>
        </w:rPr>
        <w:t>6</w:t>
      </w:r>
      <w:r w:rsidR="00684A1B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684A1B">
        <w:rPr>
          <w:rFonts w:ascii="Times New Roman" w:hAnsi="Times New Roman" w:cs="Times New Roman"/>
          <w:sz w:val="28"/>
          <w:szCs w:val="28"/>
        </w:rPr>
        <w:t>Азовский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84A1B">
        <w:rPr>
          <w:rFonts w:ascii="Times New Roman" w:hAnsi="Times New Roman" w:cs="Times New Roman"/>
          <w:sz w:val="28"/>
          <w:szCs w:val="28"/>
        </w:rPr>
        <w:t xml:space="preserve">с. </w:t>
      </w:r>
      <w:r w:rsidR="006B46C9">
        <w:rPr>
          <w:rFonts w:ascii="Times New Roman" w:hAnsi="Times New Roman" w:cs="Times New Roman"/>
          <w:sz w:val="28"/>
          <w:szCs w:val="28"/>
        </w:rPr>
        <w:t>Пешково</w:t>
      </w:r>
      <w:r w:rsidR="00684A1B">
        <w:rPr>
          <w:rFonts w:ascii="Times New Roman" w:hAnsi="Times New Roman" w:cs="Times New Roman"/>
          <w:sz w:val="28"/>
          <w:szCs w:val="28"/>
        </w:rPr>
        <w:t xml:space="preserve">, </w:t>
      </w:r>
      <w:r w:rsidR="006B46C9">
        <w:rPr>
          <w:rFonts w:ascii="Times New Roman" w:hAnsi="Times New Roman" w:cs="Times New Roman"/>
          <w:sz w:val="28"/>
          <w:szCs w:val="28"/>
        </w:rPr>
        <w:t>пер</w:t>
      </w:r>
      <w:r w:rsidR="00684A1B">
        <w:rPr>
          <w:rFonts w:ascii="Times New Roman" w:hAnsi="Times New Roman" w:cs="Times New Roman"/>
          <w:sz w:val="28"/>
          <w:szCs w:val="28"/>
        </w:rPr>
        <w:t xml:space="preserve">. </w:t>
      </w:r>
      <w:r w:rsidR="006B46C9">
        <w:rPr>
          <w:rFonts w:ascii="Times New Roman" w:hAnsi="Times New Roman" w:cs="Times New Roman"/>
          <w:sz w:val="28"/>
          <w:szCs w:val="28"/>
        </w:rPr>
        <w:t>Октябрьский</w:t>
      </w:r>
      <w:r w:rsidR="00684A1B">
        <w:rPr>
          <w:rFonts w:ascii="Times New Roman" w:hAnsi="Times New Roman" w:cs="Times New Roman"/>
          <w:sz w:val="28"/>
          <w:szCs w:val="28"/>
        </w:rPr>
        <w:t xml:space="preserve">, </w:t>
      </w:r>
      <w:r w:rsidR="006B46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: с понедельника по пятницу с </w:t>
      </w:r>
      <w:r w:rsidR="006B46C9">
        <w:rPr>
          <w:rFonts w:ascii="Times New Roman" w:hAnsi="Times New Roman" w:cs="Times New Roman"/>
          <w:sz w:val="28"/>
          <w:szCs w:val="28"/>
        </w:rPr>
        <w:t>9</w:t>
      </w:r>
      <w:r w:rsidR="00AF7C35">
        <w:rPr>
          <w:rFonts w:ascii="Times New Roman" w:hAnsi="Times New Roman" w:cs="Times New Roman"/>
          <w:sz w:val="28"/>
          <w:szCs w:val="28"/>
        </w:rPr>
        <w:t>.00 до 1</w:t>
      </w:r>
      <w:r w:rsidR="006B46C9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6B46C9">
        <w:rPr>
          <w:rFonts w:ascii="Times New Roman" w:hAnsi="Times New Roman" w:cs="Times New Roman"/>
          <w:sz w:val="28"/>
          <w:szCs w:val="28"/>
        </w:rPr>
        <w:t>0</w:t>
      </w:r>
      <w:r w:rsidR="00684A1B">
        <w:rPr>
          <w:rFonts w:ascii="Times New Roman" w:hAnsi="Times New Roman" w:cs="Times New Roman"/>
          <w:sz w:val="28"/>
          <w:szCs w:val="28"/>
        </w:rPr>
        <w:t>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с </w:t>
      </w:r>
      <w:r w:rsidR="006B46C9">
        <w:rPr>
          <w:rFonts w:ascii="Times New Roman" w:hAnsi="Times New Roman" w:cs="Times New Roman"/>
          <w:sz w:val="28"/>
          <w:szCs w:val="28"/>
        </w:rPr>
        <w:t>9</w:t>
      </w:r>
      <w:r w:rsidR="00AF7C35">
        <w:rPr>
          <w:rFonts w:ascii="Times New Roman" w:hAnsi="Times New Roman" w:cs="Times New Roman"/>
          <w:sz w:val="28"/>
          <w:szCs w:val="28"/>
        </w:rPr>
        <w:t>.00 до 1</w:t>
      </w:r>
      <w:r w:rsidR="006B46C9">
        <w:rPr>
          <w:rFonts w:ascii="Times New Roman" w:hAnsi="Times New Roman" w:cs="Times New Roman"/>
          <w:sz w:val="28"/>
          <w:szCs w:val="28"/>
        </w:rPr>
        <w:t>6</w:t>
      </w:r>
      <w:r w:rsidR="00AF7C35">
        <w:rPr>
          <w:rFonts w:ascii="Times New Roman" w:hAnsi="Times New Roman" w:cs="Times New Roman"/>
          <w:sz w:val="28"/>
          <w:szCs w:val="28"/>
        </w:rPr>
        <w:t>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  <w:r w:rsidR="006B46C9">
        <w:rPr>
          <w:rFonts w:ascii="Times New Roman" w:hAnsi="Times New Roman" w:cs="Times New Roman"/>
          <w:sz w:val="28"/>
          <w:szCs w:val="28"/>
        </w:rPr>
        <w:t>0</w:t>
      </w:r>
      <w:r w:rsidR="00684A1B">
        <w:rPr>
          <w:rFonts w:ascii="Times New Roman" w:hAnsi="Times New Roman" w:cs="Times New Roman"/>
          <w:sz w:val="28"/>
          <w:szCs w:val="28"/>
        </w:rPr>
        <w:t>0</w:t>
      </w:r>
      <w:r w:rsidRPr="00BA096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A096F" w:rsidRPr="00BA096F" w:rsidRDefault="00AF7C35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</w:t>
      </w:r>
      <w:r w:rsidR="00684A1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 3</w:t>
      </w:r>
      <w:r w:rsidR="006B46C9">
        <w:rPr>
          <w:rFonts w:ascii="Times New Roman" w:hAnsi="Times New Roman" w:cs="Times New Roman"/>
          <w:sz w:val="28"/>
          <w:szCs w:val="28"/>
        </w:rPr>
        <w:t>0111</w:t>
      </w:r>
      <w:r w:rsidR="00684A1B">
        <w:rPr>
          <w:rFonts w:ascii="Times New Roman" w:hAnsi="Times New Roman" w:cs="Times New Roman"/>
          <w:sz w:val="28"/>
          <w:szCs w:val="28"/>
        </w:rPr>
        <w:t>, 3</w:t>
      </w:r>
      <w:r w:rsidR="006B46C9">
        <w:rPr>
          <w:rFonts w:ascii="Times New Roman" w:hAnsi="Times New Roman" w:cs="Times New Roman"/>
          <w:sz w:val="28"/>
          <w:szCs w:val="28"/>
        </w:rPr>
        <w:t>0151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A096F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684A1B">
        <w:rPr>
          <w:rFonts w:ascii="Times New Roman" w:hAnsi="Times New Roman" w:cs="Times New Roman"/>
          <w:sz w:val="28"/>
          <w:szCs w:val="28"/>
        </w:rPr>
        <w:t>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302990">
        <w:rPr>
          <w:rFonts w:ascii="Times New Roman" w:hAnsi="Times New Roman" w:cs="Times New Roman"/>
          <w:sz w:val="28"/>
          <w:szCs w:val="28"/>
        </w:rPr>
        <w:t>Пешковс</w:t>
      </w:r>
      <w:r w:rsidR="00684A1B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096F" w:rsidRPr="00BA096F" w:rsidRDefault="00BA096F" w:rsidP="00684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 xml:space="preserve">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>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7</w:t>
      </w:r>
      <w:r w:rsidRPr="00BA096F">
        <w:rPr>
          <w:rFonts w:ascii="Times New Roman" w:hAnsi="Times New Roman" w:cs="Times New Roman"/>
          <w:sz w:val="28"/>
          <w:szCs w:val="28"/>
        </w:rPr>
        <w:t xml:space="preserve">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F60E6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8</w:t>
      </w:r>
      <w:r w:rsidRPr="00BA096F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</w:t>
      </w:r>
      <w:r w:rsidR="005722A3">
        <w:rPr>
          <w:rFonts w:ascii="Times New Roman" w:hAnsi="Times New Roman" w:cs="Times New Roman"/>
          <w:sz w:val="28"/>
          <w:szCs w:val="28"/>
        </w:rPr>
        <w:t>9</w:t>
      </w:r>
      <w:r w:rsidRPr="00BA096F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1064C2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8F60E6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5722A3">
        <w:rPr>
          <w:rFonts w:ascii="Times New Roman" w:hAnsi="Times New Roman" w:cs="Times New Roman"/>
          <w:sz w:val="28"/>
          <w:szCs w:val="28"/>
        </w:rPr>
        <w:t>0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8F60E6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722A3">
        <w:rPr>
          <w:rFonts w:ascii="Times New Roman" w:hAnsi="Times New Roman" w:cs="Times New Roman"/>
          <w:sz w:val="28"/>
          <w:szCs w:val="28"/>
        </w:rPr>
        <w:t>1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722A3">
        <w:rPr>
          <w:rFonts w:ascii="Times New Roman" w:hAnsi="Times New Roman" w:cs="Times New Roman"/>
          <w:sz w:val="28"/>
          <w:szCs w:val="28"/>
        </w:rPr>
        <w:t>2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8F60E6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по результатам ознакомления с текстом обращения, прилагаемыми к нему документами в течение 1 рабочего дня с момента их </w:t>
      </w:r>
      <w:r w:rsidR="00BA096F" w:rsidRPr="00BA096F">
        <w:rPr>
          <w:rFonts w:ascii="Times New Roman" w:hAnsi="Times New Roman" w:cs="Times New Roman"/>
          <w:sz w:val="28"/>
          <w:szCs w:val="28"/>
        </w:rPr>
        <w:lastRenderedPageBreak/>
        <w:t>поступления: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46C9">
        <w:rPr>
          <w:rFonts w:ascii="Times New Roman" w:hAnsi="Times New Roman" w:cs="Times New Roman"/>
          <w:sz w:val="28"/>
          <w:szCs w:val="28"/>
        </w:rPr>
        <w:t>Пешковск</w:t>
      </w:r>
      <w:r w:rsidR="003101DF">
        <w:rPr>
          <w:rFonts w:ascii="Times New Roman" w:hAnsi="Times New Roman" w:cs="Times New Roman"/>
          <w:sz w:val="28"/>
          <w:szCs w:val="28"/>
        </w:rPr>
        <w:t>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r w:rsidR="009A732E" w:rsidRPr="00BA096F">
        <w:rPr>
          <w:rFonts w:ascii="Times New Roman" w:hAnsi="Times New Roman" w:cs="Times New Roman"/>
          <w:sz w:val="28"/>
          <w:szCs w:val="28"/>
        </w:rPr>
        <w:t>заявителю,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9A732E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732E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732E">
        <w:rPr>
          <w:rFonts w:ascii="Times New Roman" w:hAnsi="Times New Roman" w:cs="Times New Roman"/>
          <w:sz w:val="28"/>
          <w:szCs w:val="28"/>
        </w:rPr>
        <w:t>Пешковс</w:t>
      </w:r>
      <w:r w:rsidR="003101DF">
        <w:rPr>
          <w:rFonts w:ascii="Times New Roman" w:hAnsi="Times New Roman" w:cs="Times New Roman"/>
          <w:sz w:val="28"/>
          <w:szCs w:val="28"/>
        </w:rPr>
        <w:t>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. В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предоставляющего муниципальную услугу, ЕПГУ, а также может быть принята при личном приеме заявителя.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5.6. 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101DF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2) в удовлетворении жалобы отказывается.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9A732E"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684A1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63D03" w:rsidRPr="00763D03" w:rsidRDefault="00BA096F" w:rsidP="00763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63D03" w:rsidRPr="00763D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3D03">
        <w:rPr>
          <w:rFonts w:ascii="Times New Roman" w:hAnsi="Times New Roman" w:cs="Times New Roman"/>
          <w:sz w:val="24"/>
          <w:szCs w:val="24"/>
        </w:rPr>
        <w:t>№1</w:t>
      </w:r>
    </w:p>
    <w:p w:rsidR="00763D03" w:rsidRPr="00763D03" w:rsidRDefault="00763D03" w:rsidP="00763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3D03" w:rsidRDefault="006B46C9" w:rsidP="00763D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Пешковск</w:t>
      </w:r>
      <w:r w:rsidR="00763D03" w:rsidRPr="00763D03">
        <w:rPr>
          <w:rFonts w:ascii="Times New Roman" w:hAnsi="Times New Roman" w:cs="Times New Roman"/>
          <w:sz w:val="24"/>
          <w:szCs w:val="24"/>
        </w:rPr>
        <w:t xml:space="preserve">ого сельского поселения  </w:t>
      </w:r>
    </w:p>
    <w:p w:rsidR="00763D03" w:rsidRPr="00763D03" w:rsidRDefault="009A732E" w:rsidP="00763D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июня 2023 г.  № 159</w:t>
      </w:r>
    </w:p>
    <w:p w:rsidR="00763D03" w:rsidRDefault="00763D03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763D0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3101DF" w:rsidRPr="003101DF" w:rsidRDefault="00BA096F" w:rsidP="003101DF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(Ф.И.О., должность представителя    </w:t>
      </w:r>
      <w:r w:rsidR="003101DF" w:rsidRPr="003101DF">
        <w:rPr>
          <w:rFonts w:ascii="Times New Roman" w:hAnsi="Times New Roman" w:cs="Times New Roman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_____________________(</w:t>
      </w:r>
      <w:r w:rsidRPr="003101DF">
        <w:rPr>
          <w:rFonts w:ascii="Times New Roman" w:hAnsi="Times New Roman" w:cs="Times New Roman"/>
        </w:rPr>
        <w:t>подпись)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3101D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3101DF" w:rsidRDefault="003101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D03" w:rsidRPr="00763D03" w:rsidRDefault="00BA096F" w:rsidP="00763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3D03" w:rsidRPr="00763D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3D03">
        <w:rPr>
          <w:rFonts w:ascii="Times New Roman" w:hAnsi="Times New Roman" w:cs="Times New Roman"/>
          <w:sz w:val="24"/>
          <w:szCs w:val="24"/>
        </w:rPr>
        <w:t>№2</w:t>
      </w:r>
    </w:p>
    <w:p w:rsidR="00763D03" w:rsidRPr="00763D03" w:rsidRDefault="00763D03" w:rsidP="00763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D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3D03" w:rsidRDefault="009A732E" w:rsidP="00763D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Пешковс</w:t>
      </w:r>
      <w:r w:rsidR="00763D03" w:rsidRPr="00763D03">
        <w:rPr>
          <w:rFonts w:ascii="Times New Roman" w:hAnsi="Times New Roman" w:cs="Times New Roman"/>
          <w:sz w:val="24"/>
          <w:szCs w:val="24"/>
        </w:rPr>
        <w:t xml:space="preserve">кого сельского поселения  </w:t>
      </w:r>
    </w:p>
    <w:p w:rsidR="00763D03" w:rsidRPr="00763D03" w:rsidRDefault="009A732E" w:rsidP="00763D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июня 2023 г.  № 159</w:t>
      </w:r>
    </w:p>
    <w:p w:rsidR="00BA096F" w:rsidRPr="00BA096F" w:rsidRDefault="00BA096F" w:rsidP="009A732E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670033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0033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670033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0033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670033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GoBack"/>
      <w:bookmarkEnd w:id="6"/>
      <w:r w:rsidRPr="00670033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BD4"/>
    <w:multiLevelType w:val="hybridMultilevel"/>
    <w:tmpl w:val="965CC0AC"/>
    <w:lvl w:ilvl="0" w:tplc="3D44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532D5"/>
    <w:multiLevelType w:val="hybridMultilevel"/>
    <w:tmpl w:val="4B1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15ABF"/>
    <w:multiLevelType w:val="hybridMultilevel"/>
    <w:tmpl w:val="4B1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24FE7"/>
    <w:rsid w:val="000C5669"/>
    <w:rsid w:val="000D12D0"/>
    <w:rsid w:val="001064C2"/>
    <w:rsid w:val="001475B8"/>
    <w:rsid w:val="00150B87"/>
    <w:rsid w:val="00196698"/>
    <w:rsid w:val="002D46BC"/>
    <w:rsid w:val="002E0133"/>
    <w:rsid w:val="00302990"/>
    <w:rsid w:val="003101DF"/>
    <w:rsid w:val="00320853"/>
    <w:rsid w:val="00346088"/>
    <w:rsid w:val="00352E7B"/>
    <w:rsid w:val="003D16DA"/>
    <w:rsid w:val="004E21B9"/>
    <w:rsid w:val="00507E92"/>
    <w:rsid w:val="005722A3"/>
    <w:rsid w:val="00606F25"/>
    <w:rsid w:val="00670033"/>
    <w:rsid w:val="00684A1B"/>
    <w:rsid w:val="006B46C9"/>
    <w:rsid w:val="00763D03"/>
    <w:rsid w:val="007B13F9"/>
    <w:rsid w:val="008172F8"/>
    <w:rsid w:val="00896840"/>
    <w:rsid w:val="008F60E6"/>
    <w:rsid w:val="00952A34"/>
    <w:rsid w:val="009A732E"/>
    <w:rsid w:val="00A34A3F"/>
    <w:rsid w:val="00A4299D"/>
    <w:rsid w:val="00AB58C6"/>
    <w:rsid w:val="00AF0F87"/>
    <w:rsid w:val="00AF7C35"/>
    <w:rsid w:val="00B50FE0"/>
    <w:rsid w:val="00B86708"/>
    <w:rsid w:val="00BA096F"/>
    <w:rsid w:val="00BF77EB"/>
    <w:rsid w:val="00C10FBF"/>
    <w:rsid w:val="00DD7A7E"/>
    <w:rsid w:val="00E17052"/>
    <w:rsid w:val="00F30797"/>
    <w:rsid w:val="00F63159"/>
    <w:rsid w:val="00F7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 Spacing"/>
    <w:link w:val="a9"/>
    <w:uiPriority w:val="1"/>
    <w:qFormat/>
    <w:rsid w:val="00684A1B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locked/>
    <w:rsid w:val="00684A1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4446-643E-4ACC-8E6C-272E33D9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14</cp:revision>
  <cp:lastPrinted>2023-06-27T10:55:00Z</cp:lastPrinted>
  <dcterms:created xsi:type="dcterms:W3CDTF">2023-06-22T14:26:00Z</dcterms:created>
  <dcterms:modified xsi:type="dcterms:W3CDTF">2023-06-27T10:56:00Z</dcterms:modified>
</cp:coreProperties>
</file>