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5B" w:rsidRPr="000A05AF" w:rsidRDefault="003B445B" w:rsidP="003B445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5A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B445B" w:rsidRPr="003F4C24" w:rsidRDefault="003B445B" w:rsidP="000A05AF">
      <w:pPr>
        <w:ind w:lef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A0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«О</w:t>
      </w:r>
      <w:r w:rsidRPr="000A05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результатах публичных слушаний </w:t>
      </w:r>
      <w:r w:rsidRPr="000A05A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</w:t>
      </w:r>
      <w:r w:rsidR="002779D9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рассмотрению проекта планировки территории </w:t>
      </w:r>
      <w:r w:rsidR="00EB610F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</w:t>
      </w:r>
      <w:r w:rsidR="00C25968">
        <w:rPr>
          <w:rFonts w:ascii="Times New Roman" w:hAnsi="Times New Roman" w:cs="Times New Roman"/>
          <w:color w:val="000000"/>
          <w:sz w:val="28"/>
          <w:szCs w:val="28"/>
        </w:rPr>
        <w:t xml:space="preserve">прилегающих к земельному участку с кадастровым номером 61:01:0140101:7005, находящихся по адресу: </w:t>
      </w:r>
      <w:r w:rsidR="00C25968">
        <w:rPr>
          <w:rFonts w:ascii="Times New Roman" w:hAnsi="Times New Roman" w:cs="Times New Roman"/>
          <w:sz w:val="28"/>
          <w:szCs w:val="28"/>
        </w:rPr>
        <w:t xml:space="preserve">  Ростовская</w:t>
      </w:r>
      <w:r w:rsidR="002779D9" w:rsidRPr="000A05A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25968">
        <w:rPr>
          <w:rFonts w:ascii="Times New Roman" w:hAnsi="Times New Roman" w:cs="Times New Roman"/>
          <w:sz w:val="28"/>
          <w:szCs w:val="28"/>
        </w:rPr>
        <w:t>ь</w:t>
      </w:r>
      <w:r w:rsidR="00C25968" w:rsidRPr="003F4C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Азовский район, с. Пешково, Пешковское сельское поселение</w:t>
      </w:r>
      <w:r w:rsidR="002F3330" w:rsidRPr="003F4C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2F3330" w:rsidRDefault="005D09D3" w:rsidP="002F333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«27</w:t>
      </w:r>
      <w:r w:rsidR="003B445B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августа </w:t>
      </w:r>
      <w:r w:rsidR="002779D9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="003B445B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</w:t>
      </w:r>
      <w:r w:rsidR="000A05AF" w:rsidRPr="000A05AF">
        <w:rPr>
          <w:rFonts w:ascii="Times New Roman" w:hAnsi="Times New Roman" w:cs="Times New Roman"/>
          <w:color w:val="000000"/>
          <w:sz w:val="28"/>
          <w:szCs w:val="28"/>
        </w:rPr>
        <w:t>с.Пешково</w:t>
      </w:r>
    </w:p>
    <w:p w:rsidR="00B070C0" w:rsidRPr="003F4C24" w:rsidRDefault="002F3330" w:rsidP="00B070C0">
      <w:pPr>
        <w:ind w:lef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B445B" w:rsidRPr="000A05A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</w:t>
      </w:r>
      <w:r w:rsidR="004235C7">
        <w:rPr>
          <w:rFonts w:ascii="Times New Roman" w:hAnsi="Times New Roman" w:cs="Times New Roman"/>
          <w:color w:val="000000"/>
          <w:sz w:val="28"/>
          <w:szCs w:val="28"/>
        </w:rPr>
        <w:t>й Федерации», Градостроительным Кодексом</w:t>
      </w:r>
      <w:r w:rsidR="003B445B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="005655C1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5655C1" w:rsidRPr="000A05AF">
        <w:rPr>
          <w:rFonts w:ascii="Times New Roman" w:hAnsi="Times New Roman" w:cs="Times New Roman"/>
          <w:sz w:val="28"/>
          <w:szCs w:val="28"/>
        </w:rPr>
        <w:t xml:space="preserve">соглашением  № 1 от 11.03.2019 г., заключенным  между Администрацией Азовского района и администрацией Пешковского сельского поселения Азовского района, </w:t>
      </w:r>
      <w:r w:rsidR="00B070C0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  <w:r w:rsidR="003B445B" w:rsidRPr="000A05A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70C0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="00EB3A8E" w:rsidRPr="000A05AF">
        <w:rPr>
          <w:rFonts w:ascii="Times New Roman" w:hAnsi="Times New Roman" w:cs="Times New Roman"/>
          <w:color w:val="000000"/>
          <w:sz w:val="28"/>
          <w:szCs w:val="28"/>
        </w:rPr>
        <w:t>.2019г</w:t>
      </w:r>
      <w:r w:rsidR="003B445B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. проведены публичные слушания </w:t>
      </w:r>
      <w:r w:rsidR="005655C1" w:rsidRPr="000A05AF">
        <w:rPr>
          <w:rFonts w:ascii="Times New Roman" w:hAnsi="Times New Roman" w:cs="Times New Roman"/>
          <w:sz w:val="28"/>
          <w:szCs w:val="28"/>
        </w:rPr>
        <w:t xml:space="preserve">в здании администрации Пешковского сельского поселения по адресу: </w:t>
      </w:r>
      <w:r w:rsidR="005655C1" w:rsidRPr="000A05AF">
        <w:rPr>
          <w:rFonts w:ascii="Times New Roman" w:hAnsi="Times New Roman" w:cs="Times New Roman"/>
          <w:spacing w:val="-12"/>
          <w:sz w:val="28"/>
          <w:szCs w:val="28"/>
        </w:rPr>
        <w:t>Ростовская область, Азовский район, с. Пешково, пер. Октябрьский, 22</w:t>
      </w:r>
      <w:r w:rsidR="005655C1" w:rsidRPr="000A05AF">
        <w:rPr>
          <w:rFonts w:ascii="Times New Roman" w:hAnsi="Times New Roman" w:cs="Times New Roman"/>
          <w:sz w:val="28"/>
          <w:szCs w:val="28"/>
        </w:rPr>
        <w:t xml:space="preserve">, </w:t>
      </w:r>
      <w:r w:rsidR="003B445B" w:rsidRP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вопросу рассмотрения   </w:t>
      </w:r>
      <w:r w:rsidR="005655C1"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территории </w:t>
      </w:r>
      <w:r w:rsidR="00B070C0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 прилегающих к земельному участку с кадастровым номером 61:01:0140101:7005, находящихся по адресу: </w:t>
      </w:r>
      <w:r w:rsidR="00B070C0">
        <w:rPr>
          <w:rFonts w:ascii="Times New Roman" w:hAnsi="Times New Roman" w:cs="Times New Roman"/>
          <w:sz w:val="28"/>
          <w:szCs w:val="28"/>
        </w:rPr>
        <w:t xml:space="preserve">  Ростовская</w:t>
      </w:r>
      <w:r w:rsidR="00B070C0" w:rsidRPr="000A05A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B070C0">
        <w:rPr>
          <w:rFonts w:ascii="Times New Roman" w:hAnsi="Times New Roman" w:cs="Times New Roman"/>
          <w:sz w:val="28"/>
          <w:szCs w:val="28"/>
        </w:rPr>
        <w:t>ь</w:t>
      </w:r>
      <w:r w:rsidR="00B070C0" w:rsidRPr="003F4C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Азовский район, с. Пешково, Пешковское сельское поселение.</w:t>
      </w:r>
    </w:p>
    <w:p w:rsidR="003B445B" w:rsidRPr="000A05AF" w:rsidRDefault="003B445B" w:rsidP="00B070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Инициатор публичных </w:t>
      </w:r>
      <w:proofErr w:type="spellStart"/>
      <w:r w:rsidRPr="000A0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слушаний:</w:t>
      </w:r>
      <w:r w:rsidR="00B0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Жирякова</w:t>
      </w:r>
      <w:proofErr w:type="spellEnd"/>
      <w:r w:rsidR="00B0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Валентиновна (по доверенности № 61-93-н/61-2019-2-603 от 13.03.2019 г.</w:t>
      </w:r>
      <w:r w:rsidR="008F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Жиряков И.А.</w:t>
      </w:r>
      <w:r w:rsidR="00B07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8F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B445B" w:rsidRPr="007E7064" w:rsidRDefault="003B445B" w:rsidP="000C6823">
      <w:pPr>
        <w:shd w:val="clear" w:color="auto" w:fill="FFFFFF"/>
        <w:ind w:left="14"/>
        <w:jc w:val="both"/>
        <w:rPr>
          <w:color w:val="000000"/>
          <w:sz w:val="28"/>
          <w:szCs w:val="28"/>
        </w:rPr>
      </w:pPr>
      <w:r w:rsidRPr="000A05AF">
        <w:rPr>
          <w:rFonts w:ascii="Times New Roman" w:hAnsi="Times New Roman" w:cs="Times New Roman"/>
          <w:sz w:val="28"/>
          <w:szCs w:val="28"/>
        </w:rPr>
        <w:t xml:space="preserve">     Публичные слушания назначены:  </w:t>
      </w:r>
      <w:r w:rsidRPr="000A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</w:t>
      </w:r>
      <w:r w:rsidR="005655C1" w:rsidRPr="000A05AF">
        <w:rPr>
          <w:rFonts w:ascii="Times New Roman" w:hAnsi="Times New Roman" w:cs="Times New Roman"/>
          <w:sz w:val="28"/>
          <w:szCs w:val="28"/>
          <w:shd w:val="clear" w:color="auto" w:fill="FFFFFF"/>
        </w:rPr>
        <w:t>Пешковского сельского поселения</w:t>
      </w:r>
      <w:r w:rsidRPr="000A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065E7A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655C1" w:rsidRPr="000A05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65E7A">
        <w:rPr>
          <w:rFonts w:ascii="Times New Roman" w:hAnsi="Times New Roman" w:cs="Times New Roman"/>
          <w:sz w:val="28"/>
          <w:szCs w:val="28"/>
          <w:shd w:val="clear" w:color="auto" w:fill="FFFFFF"/>
        </w:rPr>
        <w:t>07.</w:t>
      </w:r>
      <w:r w:rsidR="005655C1" w:rsidRPr="000A05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2019г. № </w:t>
      </w:r>
      <w:r w:rsidR="00065E7A">
        <w:rPr>
          <w:rFonts w:ascii="Times New Roman" w:hAnsi="Times New Roman" w:cs="Times New Roman"/>
          <w:sz w:val="28"/>
          <w:szCs w:val="28"/>
          <w:shd w:val="clear" w:color="auto" w:fill="FFFFFF"/>
        </w:rPr>
        <w:t>180</w:t>
      </w:r>
      <w:r w:rsidRPr="007E706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E7064" w:rsidRPr="007E7064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 по рассмотрению проекта планировки территории</w:t>
      </w:r>
      <w:r w:rsidR="007E7064" w:rsidRPr="007E7064">
        <w:rPr>
          <w:rFonts w:ascii="Times New Roman" w:hAnsi="Times New Roman" w:cs="Times New Roman"/>
          <w:sz w:val="28"/>
          <w:szCs w:val="28"/>
        </w:rPr>
        <w:t>земельных участков прилегающих к земельному участку с кадастровым номером 61:01:0140101:7005, находящихся по адресу: Ростовской области Азовского района, с. Пешково, Пешковское сельское поселение</w:t>
      </w:r>
      <w:r w:rsidR="005655C1" w:rsidRPr="007E7064">
        <w:rPr>
          <w:rFonts w:ascii="Times New Roman" w:hAnsi="Times New Roman" w:cs="Times New Roman"/>
          <w:sz w:val="28"/>
          <w:szCs w:val="28"/>
        </w:rPr>
        <w:t>»</w:t>
      </w:r>
      <w:r w:rsidR="003E0D53">
        <w:rPr>
          <w:rFonts w:ascii="Times New Roman" w:hAnsi="Times New Roman" w:cs="Times New Roman"/>
          <w:sz w:val="28"/>
          <w:szCs w:val="28"/>
        </w:rPr>
        <w:t>.</w:t>
      </w:r>
    </w:p>
    <w:p w:rsidR="003B445B" w:rsidRPr="000A05AF" w:rsidRDefault="003B445B" w:rsidP="000C6823">
      <w:pPr>
        <w:tabs>
          <w:tab w:val="left" w:pos="2790"/>
        </w:tabs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5AF">
        <w:rPr>
          <w:rFonts w:ascii="Times New Roman" w:hAnsi="Times New Roman" w:cs="Times New Roman"/>
          <w:b/>
          <w:sz w:val="28"/>
          <w:szCs w:val="28"/>
        </w:rPr>
        <w:t>Всего в публич</w:t>
      </w:r>
      <w:r w:rsidR="00764E12">
        <w:rPr>
          <w:rFonts w:ascii="Times New Roman" w:hAnsi="Times New Roman" w:cs="Times New Roman"/>
          <w:b/>
          <w:sz w:val="28"/>
          <w:szCs w:val="28"/>
        </w:rPr>
        <w:t>ных слушаниях приняли участие 27</w:t>
      </w:r>
      <w:r w:rsidRPr="000A05AF">
        <w:rPr>
          <w:rFonts w:ascii="Times New Roman" w:hAnsi="Times New Roman" w:cs="Times New Roman"/>
          <w:b/>
          <w:sz w:val="28"/>
          <w:szCs w:val="28"/>
        </w:rPr>
        <w:t xml:space="preserve"> человек:</w:t>
      </w:r>
    </w:p>
    <w:p w:rsidR="00A859DA" w:rsidRPr="000A05AF" w:rsidRDefault="00A859DA" w:rsidP="000C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AF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0A05AF">
        <w:rPr>
          <w:rFonts w:ascii="Times New Roman" w:hAnsi="Times New Roman" w:cs="Times New Roman"/>
          <w:sz w:val="28"/>
          <w:szCs w:val="28"/>
        </w:rPr>
        <w:t>  А. В. Ковалев -  и.о. главы Администрации Пешковского сельского  Азовского района Ростовской области; </w:t>
      </w:r>
    </w:p>
    <w:p w:rsidR="00A859DA" w:rsidRPr="000A05AF" w:rsidRDefault="00A859DA" w:rsidP="000C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AF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="007B3A4C" w:rsidRPr="000A05AF">
        <w:rPr>
          <w:rFonts w:ascii="Times New Roman" w:hAnsi="Times New Roman" w:cs="Times New Roman"/>
          <w:sz w:val="28"/>
          <w:szCs w:val="28"/>
        </w:rPr>
        <w:t xml:space="preserve">  </w:t>
      </w:r>
      <w:r w:rsidRPr="000A05AF">
        <w:rPr>
          <w:rFonts w:ascii="Times New Roman" w:hAnsi="Times New Roman" w:cs="Times New Roman"/>
          <w:sz w:val="28"/>
          <w:szCs w:val="28"/>
        </w:rPr>
        <w:t xml:space="preserve">Т.И. Резван  – </w:t>
      </w:r>
      <w:r w:rsidR="007B3A4C" w:rsidRPr="000A05A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A05AF">
        <w:rPr>
          <w:rFonts w:ascii="Times New Roman" w:hAnsi="Times New Roman" w:cs="Times New Roman"/>
          <w:sz w:val="28"/>
          <w:szCs w:val="28"/>
        </w:rPr>
        <w:t>администрации  Пешковского сельс</w:t>
      </w:r>
      <w:r w:rsidR="007B3A4C" w:rsidRPr="000A05AF">
        <w:rPr>
          <w:rFonts w:ascii="Times New Roman" w:hAnsi="Times New Roman" w:cs="Times New Roman"/>
          <w:sz w:val="28"/>
          <w:szCs w:val="28"/>
        </w:rPr>
        <w:t>кого поселения Азовского района;</w:t>
      </w:r>
    </w:p>
    <w:p w:rsidR="003B445B" w:rsidRPr="000A05AF" w:rsidRDefault="003B445B" w:rsidP="000C6823">
      <w:p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5AF">
        <w:rPr>
          <w:rFonts w:ascii="Times New Roman" w:eastAsia="Times New Roman" w:hAnsi="Times New Roman" w:cs="Times New Roman"/>
          <w:sz w:val="28"/>
          <w:szCs w:val="28"/>
        </w:rPr>
        <w:t>- члены Комиссии по вопросам градостроительства;</w:t>
      </w:r>
    </w:p>
    <w:p w:rsidR="003B445B" w:rsidRPr="000A05AF" w:rsidRDefault="007B3A4C" w:rsidP="000C6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05AF">
        <w:rPr>
          <w:rFonts w:ascii="Times New Roman" w:hAnsi="Times New Roman" w:cs="Times New Roman"/>
          <w:sz w:val="28"/>
          <w:szCs w:val="28"/>
        </w:rPr>
        <w:t>- специалисты администрации Пешковского</w:t>
      </w:r>
      <w:r w:rsidR="003B445B" w:rsidRPr="000A05A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B445B" w:rsidRPr="000A05AF" w:rsidRDefault="003B445B" w:rsidP="000C6823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жители </w:t>
      </w:r>
      <w:r w:rsidR="007B3A4C" w:rsidRPr="000A05AF">
        <w:rPr>
          <w:rFonts w:ascii="Times New Roman" w:hAnsi="Times New Roman" w:cs="Times New Roman"/>
          <w:color w:val="000000"/>
          <w:sz w:val="28"/>
          <w:szCs w:val="28"/>
        </w:rPr>
        <w:t>Пешковского</w:t>
      </w:r>
      <w:r w:rsidRPr="000A05A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C5185A" w:rsidRPr="000C6823" w:rsidRDefault="007B3A4C" w:rsidP="000C6823">
      <w:pPr>
        <w:pStyle w:val="a3"/>
        <w:numPr>
          <w:ilvl w:val="0"/>
          <w:numId w:val="1"/>
        </w:numPr>
        <w:shd w:val="clear" w:color="auto" w:fill="FFFFFF"/>
        <w:tabs>
          <w:tab w:val="left" w:pos="-28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4E1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инициатор публичных </w:t>
      </w:r>
      <w:proofErr w:type="spellStart"/>
      <w:r w:rsidRPr="00764E12">
        <w:rPr>
          <w:rFonts w:ascii="Times New Roman" w:hAnsi="Times New Roman" w:cs="Times New Roman"/>
          <w:bCs/>
          <w:color w:val="000000"/>
          <w:sz w:val="28"/>
          <w:szCs w:val="28"/>
        </w:rPr>
        <w:t>слушаний</w:t>
      </w:r>
      <w:r w:rsidRPr="00764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76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Жирякова</w:t>
      </w:r>
      <w:proofErr w:type="spellEnd"/>
      <w:r w:rsidR="00764E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Валентиновна.</w:t>
      </w:r>
    </w:p>
    <w:p w:rsidR="003B445B" w:rsidRPr="000A05AF" w:rsidRDefault="003B445B" w:rsidP="000C6823">
      <w:pPr>
        <w:shd w:val="clear" w:color="auto" w:fill="FFFFFF"/>
        <w:tabs>
          <w:tab w:val="left" w:pos="273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Предложения и замечания, высказанные в ходе публичных слушаний, отражены в протоколе.</w:t>
      </w:r>
    </w:p>
    <w:p w:rsidR="003E0D53" w:rsidRPr="002B6971" w:rsidRDefault="003E0D53" w:rsidP="000C682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71">
        <w:rPr>
          <w:rFonts w:ascii="Times New Roman" w:hAnsi="Times New Roman"/>
          <w:b/>
          <w:sz w:val="28"/>
          <w:szCs w:val="28"/>
        </w:rPr>
        <w:t>по  результатам  публичных   слушаний</w:t>
      </w:r>
    </w:p>
    <w:p w:rsidR="003E0D53" w:rsidRDefault="003E0D53" w:rsidP="000C6823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71">
        <w:rPr>
          <w:rFonts w:ascii="Times New Roman" w:hAnsi="Times New Roman"/>
          <w:b/>
          <w:sz w:val="28"/>
          <w:szCs w:val="28"/>
        </w:rPr>
        <w:t>РЕШЕНО:</w:t>
      </w:r>
    </w:p>
    <w:p w:rsidR="0003145C" w:rsidRPr="0003145C" w:rsidRDefault="003B445B" w:rsidP="000C6823">
      <w:pPr>
        <w:pStyle w:val="a3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145C">
        <w:rPr>
          <w:rFonts w:ascii="Times New Roman" w:hAnsi="Times New Roman" w:cs="Times New Roman"/>
          <w:sz w:val="28"/>
          <w:szCs w:val="28"/>
        </w:rPr>
        <w:t xml:space="preserve">Публичные слушания  </w:t>
      </w:r>
      <w:r w:rsidRPr="00031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рассмотрению </w:t>
      </w:r>
      <w:r w:rsidR="000A05AF" w:rsidRPr="0003145C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планировки территории         </w:t>
      </w:r>
      <w:r w:rsidR="0003145C" w:rsidRPr="0003145C">
        <w:rPr>
          <w:rFonts w:ascii="Times New Roman" w:hAnsi="Times New Roman" w:cs="Times New Roman"/>
          <w:sz w:val="28"/>
          <w:szCs w:val="28"/>
        </w:rPr>
        <w:t xml:space="preserve">земельных участков прилегающих к земельному участку с кадастровым номером 61:01:0140101:7005, находящихся по адресу: Ростовской области Азовского района, с. Пешково, Пешковское сельское поселение </w:t>
      </w:r>
      <w:r w:rsidRPr="000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3145C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03145C" w:rsidRPr="00141C13" w:rsidRDefault="003B445B" w:rsidP="008F26CE">
      <w:pPr>
        <w:pStyle w:val="a3"/>
        <w:numPr>
          <w:ilvl w:val="0"/>
          <w:numId w:val="2"/>
        </w:numPr>
        <w:spacing w:after="0"/>
        <w:ind w:right="-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3145C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Pr="00031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планировки </w:t>
      </w:r>
      <w:r w:rsidR="000A05AF" w:rsidRPr="0003145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03145C" w:rsidRPr="0003145C">
        <w:rPr>
          <w:rFonts w:ascii="Times New Roman" w:hAnsi="Times New Roman" w:cs="Times New Roman"/>
          <w:sz w:val="28"/>
          <w:szCs w:val="28"/>
        </w:rPr>
        <w:t>земельных участков прилегающих к земельному участку с кадастровым номером 61:01:0140101:7005, находящихся по адресу: Ростовской области Азовского района, с. Пешково, Пешковское сельское поселение.</w:t>
      </w:r>
    </w:p>
    <w:p w:rsidR="00141C13" w:rsidRDefault="00141C13" w:rsidP="00141C13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Присвоить земельном</w:t>
      </w:r>
      <w:r>
        <w:rPr>
          <w:rFonts w:ascii="Times New Roman" w:hAnsi="Times New Roman" w:cs="Times New Roman"/>
          <w:sz w:val="28"/>
          <w:szCs w:val="28"/>
        </w:rPr>
        <w:t>у участку с кадастровым номером</w:t>
      </w:r>
    </w:p>
    <w:p w:rsidR="00141C13" w:rsidRPr="00141C13" w:rsidRDefault="00141C13" w:rsidP="00141C1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61:01:0140101:8112 адрес: Российская Федерация, Ростовская область, с. Пешково, ул. Приморская, 2;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61:01:0140101:8118 адрес: Российская Федерация, Ростовская область, с. Пешково, ул. Приморская, 4;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61:01:0140101:8117 адрес: Российская Федерация, Ростовская область, с. Пешково, ул. Приморская, 6;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61:01:0140101:8116 адрес: Российская Федерация, Ростовская область, с. Пешково, ул. Приморская, 8;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61:01:0140101:8115 адрес: Российская Федерация, Ростовская область, с. Пешково, ул. Приморская, 10;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61:01:0140101:8114 адрес: Российская Федерация, Ростовская область, с. Пешково, ул. Приморская, 12;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61:01:0140101:8113 адрес: Российская Федерация, Ростовская область, с. Пешково, ул. Приморская, 14;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61:01:0140101:8126 адрес: Российская Федерация, Ростовская область, с. Пешково, ул. Приморская, 16;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lastRenderedPageBreak/>
        <w:t>- земельному участку с кадастровым номером 61:01:0140101:8132 адрес: Российская Федерация, Ростовская область, с. Пешково, ул. Приморская, 18;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61:01:0140101:8131 адрес: Российская Федерация, Ростовская область, с. Пешково, ул. Приморская, 20;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61:01:0140101:8130 адрес: Российская Федерация, Ростовская область, с. Пешково, ул. Приморская, 22;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61:01:0140101:8129 адрес: Российская Федерация, Ростовская область, с. Пешково, ул. Приморская, 24;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61:01:0140101:8128 адрес: Российская Федерация, Ростовская область, с. Пешково, ул. Приморская, 26;</w:t>
      </w:r>
    </w:p>
    <w:p w:rsidR="00141C13" w:rsidRDefault="00141C13" w:rsidP="00141C13">
      <w:pPr>
        <w:shd w:val="clear" w:color="auto" w:fill="FFFFFF"/>
        <w:spacing w:line="322" w:lineRule="exact"/>
        <w:ind w:left="218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61:01:0140101:8127 адрес: Российская Федерация, Ростовская область, с. Пешково, ул. Приморская, 28;</w:t>
      </w:r>
    </w:p>
    <w:p w:rsidR="00141C13" w:rsidRPr="00141C13" w:rsidRDefault="00141C13" w:rsidP="00141C13">
      <w:pPr>
        <w:shd w:val="clear" w:color="auto" w:fill="FFFFFF"/>
        <w:spacing w:line="322" w:lineRule="exact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b/>
          <w:sz w:val="28"/>
          <w:szCs w:val="28"/>
        </w:rPr>
        <w:t>4.</w:t>
      </w:r>
      <w:r w:rsidRPr="00141C13">
        <w:rPr>
          <w:rFonts w:ascii="Times New Roman" w:hAnsi="Times New Roman" w:cs="Times New Roman"/>
          <w:sz w:val="28"/>
          <w:szCs w:val="28"/>
        </w:rPr>
        <w:t>Присвоить земельному участку с кадастровым номером 61:01:0140101:8106 адрес: Российская Федерация, Ростовская область, с. Пешково, ул. Азовская, 1;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61:01:0140101:8107 адрес: Российская Федерация, Ростовская область, с. Пешково, ул. Азовская, 3;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61:01:0140101:8108 адрес: Российская Федерация, Ростовская область, с. Пешково, ул. Азовская, 5;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61:01:0140101:8109 адрес: Российская Федерация, Ростовская область, с. Пешково, ул. Азовская, 7;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61:01:0140101:8110 адрес: Российская Федерация, Ростовская область, с. Пешково, ул. Азовская, 9;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61:01:0140101:8111 адрес: Российская Федерация, Ростовская область, с. Пешково, ул. Азовская, 11;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lastRenderedPageBreak/>
        <w:t>- земельному участку с кадастровым номером 61:01:0140101:8119 адрес: Российская Федерация, Ростовская область, с. Пешково, ул. Азовская, 13;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61:01:0140101:8120 адрес: Российская Федерация, Ростовская область, с. Пешково, ул. Азовская, 15;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61:01:0140101:8121 адрес: Российская Федерация, Ростовская область, с. Пешково, ул. Азовская, 17;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61:01:0140101:8122 адрес: Российская Федерация, Ростовская область, с. Пешково, ул. Азовская, 19;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61:01:0140101:8123 адрес: Российская Федерация, Ростовская область, с. Пешково, ул. Азовская, 21;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61:01:0140101:8124 адрес: Российская Федерация, Ростовская область, с. Пешково, ул. Азовская, 23;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61:01:0140101:8125 адрес: Российская Федерация, Ростовская область, с. Пешково, ул. Азовская, 25;</w:t>
      </w:r>
    </w:p>
    <w:p w:rsidR="00141C13" w:rsidRPr="00141C13" w:rsidRDefault="00141C13" w:rsidP="00141C13">
      <w:pPr>
        <w:shd w:val="clear" w:color="auto" w:fill="FFFFFF"/>
        <w:spacing w:line="322" w:lineRule="exact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1C13"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61:01:0140101:8133 адрес: Российская Федерация, Ростовская область, с. Пешково, ул. Азовская, 27;</w:t>
      </w:r>
    </w:p>
    <w:p w:rsidR="00141C13" w:rsidRPr="0003145C" w:rsidRDefault="00141C13" w:rsidP="00141C13">
      <w:pPr>
        <w:pStyle w:val="a3"/>
        <w:spacing w:after="0"/>
        <w:ind w:left="578" w:right="-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C6823" w:rsidRPr="00402527" w:rsidRDefault="000C6823" w:rsidP="00141C13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з</w:t>
      </w:r>
      <w:r w:rsidRPr="00402527">
        <w:rPr>
          <w:rFonts w:ascii="Times New Roman" w:hAnsi="Times New Roman"/>
          <w:sz w:val="28"/>
          <w:szCs w:val="28"/>
        </w:rPr>
        <w:t xml:space="preserve">аключение опубликовать в газете  «Приазовье» и на официальном сайте Пешковского сельского поселения </w:t>
      </w:r>
      <w:hyperlink r:id="rId5" w:history="1">
        <w:r w:rsidRPr="00402527">
          <w:rPr>
            <w:rStyle w:val="a7"/>
            <w:rFonts w:ascii="Times New Roman" w:hAnsi="Times New Roman"/>
            <w:sz w:val="28"/>
            <w:szCs w:val="28"/>
          </w:rPr>
          <w:t>www.peshkovskoesp.ru</w:t>
        </w:r>
      </w:hyperlink>
      <w:r w:rsidRPr="00402527">
        <w:rPr>
          <w:rFonts w:ascii="Times New Roman" w:hAnsi="Times New Roman"/>
          <w:sz w:val="28"/>
          <w:szCs w:val="28"/>
        </w:rPr>
        <w:t xml:space="preserve">  не позднее чем  через 30  календарных дней  со дня  проведения  публичных  слушаний.</w:t>
      </w:r>
    </w:p>
    <w:p w:rsidR="0003145C" w:rsidRPr="0003145C" w:rsidRDefault="0003145C" w:rsidP="000C6823">
      <w:pPr>
        <w:pStyle w:val="a3"/>
        <w:ind w:left="578" w:right="-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445B" w:rsidRPr="00577FA8" w:rsidRDefault="003B445B" w:rsidP="000C6823">
      <w:pPr>
        <w:spacing w:after="0"/>
        <w:ind w:left="-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B445B" w:rsidRPr="000A05AF" w:rsidRDefault="003B445B" w:rsidP="003B445B">
      <w:pPr>
        <w:shd w:val="clear" w:color="auto" w:fill="FFFFFF"/>
        <w:tabs>
          <w:tab w:val="left" w:pos="2733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4EC0" w:rsidRPr="00C84EC0" w:rsidRDefault="00C84EC0" w:rsidP="00C84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EC0">
        <w:rPr>
          <w:rFonts w:ascii="Times New Roman" w:hAnsi="Times New Roman" w:cs="Times New Roman"/>
          <w:sz w:val="28"/>
          <w:szCs w:val="28"/>
        </w:rPr>
        <w:t>И.о. главы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84EC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C84EC0" w:rsidRPr="00C84EC0" w:rsidRDefault="00C84EC0" w:rsidP="00C84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4EC0">
        <w:rPr>
          <w:rFonts w:ascii="Times New Roman" w:hAnsi="Times New Roman" w:cs="Times New Roman"/>
          <w:sz w:val="28"/>
          <w:szCs w:val="28"/>
        </w:rPr>
        <w:t>Пешковского сельского поселения                                             А.В. Ковалев</w:t>
      </w:r>
    </w:p>
    <w:p w:rsidR="0031054C" w:rsidRPr="000A05AF" w:rsidRDefault="0031054C" w:rsidP="00C84E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1054C" w:rsidRPr="000A05AF" w:rsidSect="0075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1750AA1"/>
    <w:multiLevelType w:val="hybridMultilevel"/>
    <w:tmpl w:val="F9EEDFA6"/>
    <w:lvl w:ilvl="0" w:tplc="76D06972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DB303D"/>
    <w:multiLevelType w:val="hybridMultilevel"/>
    <w:tmpl w:val="8E327D1C"/>
    <w:lvl w:ilvl="0" w:tplc="0419000F">
      <w:start w:val="1"/>
      <w:numFmt w:val="decimal"/>
      <w:lvlText w:val="%1."/>
      <w:lvlJc w:val="left"/>
      <w:pPr>
        <w:ind w:left="2738" w:hanging="360"/>
      </w:pPr>
    </w:lvl>
    <w:lvl w:ilvl="1" w:tplc="04190019" w:tentative="1">
      <w:start w:val="1"/>
      <w:numFmt w:val="lowerLetter"/>
      <w:lvlText w:val="%2."/>
      <w:lvlJc w:val="left"/>
      <w:pPr>
        <w:ind w:left="3458" w:hanging="360"/>
      </w:pPr>
    </w:lvl>
    <w:lvl w:ilvl="2" w:tplc="0419001B" w:tentative="1">
      <w:start w:val="1"/>
      <w:numFmt w:val="lowerRoman"/>
      <w:lvlText w:val="%3."/>
      <w:lvlJc w:val="right"/>
      <w:pPr>
        <w:ind w:left="4178" w:hanging="180"/>
      </w:pPr>
    </w:lvl>
    <w:lvl w:ilvl="3" w:tplc="0419000F" w:tentative="1">
      <w:start w:val="1"/>
      <w:numFmt w:val="decimal"/>
      <w:lvlText w:val="%4."/>
      <w:lvlJc w:val="left"/>
      <w:pPr>
        <w:ind w:left="4898" w:hanging="360"/>
      </w:pPr>
    </w:lvl>
    <w:lvl w:ilvl="4" w:tplc="04190019" w:tentative="1">
      <w:start w:val="1"/>
      <w:numFmt w:val="lowerLetter"/>
      <w:lvlText w:val="%5."/>
      <w:lvlJc w:val="left"/>
      <w:pPr>
        <w:ind w:left="5618" w:hanging="360"/>
      </w:pPr>
    </w:lvl>
    <w:lvl w:ilvl="5" w:tplc="0419001B" w:tentative="1">
      <w:start w:val="1"/>
      <w:numFmt w:val="lowerRoman"/>
      <w:lvlText w:val="%6."/>
      <w:lvlJc w:val="right"/>
      <w:pPr>
        <w:ind w:left="6338" w:hanging="180"/>
      </w:pPr>
    </w:lvl>
    <w:lvl w:ilvl="6" w:tplc="0419000F" w:tentative="1">
      <w:start w:val="1"/>
      <w:numFmt w:val="decimal"/>
      <w:lvlText w:val="%7."/>
      <w:lvlJc w:val="left"/>
      <w:pPr>
        <w:ind w:left="7058" w:hanging="360"/>
      </w:pPr>
    </w:lvl>
    <w:lvl w:ilvl="7" w:tplc="04190019" w:tentative="1">
      <w:start w:val="1"/>
      <w:numFmt w:val="lowerLetter"/>
      <w:lvlText w:val="%8."/>
      <w:lvlJc w:val="left"/>
      <w:pPr>
        <w:ind w:left="7778" w:hanging="360"/>
      </w:pPr>
    </w:lvl>
    <w:lvl w:ilvl="8" w:tplc="0419001B" w:tentative="1">
      <w:start w:val="1"/>
      <w:numFmt w:val="lowerRoman"/>
      <w:lvlText w:val="%9."/>
      <w:lvlJc w:val="right"/>
      <w:pPr>
        <w:ind w:left="8498" w:hanging="180"/>
      </w:pPr>
    </w:lvl>
  </w:abstractNum>
  <w:abstractNum w:abstractNumId="3">
    <w:nsid w:val="540223CA"/>
    <w:multiLevelType w:val="hybridMultilevel"/>
    <w:tmpl w:val="793EC158"/>
    <w:lvl w:ilvl="0" w:tplc="FD1EF5E2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79546DDA"/>
    <w:multiLevelType w:val="hybridMultilevel"/>
    <w:tmpl w:val="C118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45B"/>
    <w:rsid w:val="0003145C"/>
    <w:rsid w:val="00065E7A"/>
    <w:rsid w:val="000A05AF"/>
    <w:rsid w:val="000C6823"/>
    <w:rsid w:val="00141C13"/>
    <w:rsid w:val="001C714E"/>
    <w:rsid w:val="001F6109"/>
    <w:rsid w:val="002764A0"/>
    <w:rsid w:val="002779D9"/>
    <w:rsid w:val="002F3330"/>
    <w:rsid w:val="0031054C"/>
    <w:rsid w:val="003B445B"/>
    <w:rsid w:val="003D29AC"/>
    <w:rsid w:val="003E0D53"/>
    <w:rsid w:val="003F4C24"/>
    <w:rsid w:val="004235C7"/>
    <w:rsid w:val="004A5378"/>
    <w:rsid w:val="005655C1"/>
    <w:rsid w:val="00577FA8"/>
    <w:rsid w:val="005D09D3"/>
    <w:rsid w:val="00660FFD"/>
    <w:rsid w:val="006E36B1"/>
    <w:rsid w:val="00752645"/>
    <w:rsid w:val="00764E12"/>
    <w:rsid w:val="007B3A4C"/>
    <w:rsid w:val="007E7064"/>
    <w:rsid w:val="008F26CE"/>
    <w:rsid w:val="00967359"/>
    <w:rsid w:val="00A859DA"/>
    <w:rsid w:val="00B070C0"/>
    <w:rsid w:val="00BC75C2"/>
    <w:rsid w:val="00C25968"/>
    <w:rsid w:val="00C5185A"/>
    <w:rsid w:val="00C84EC0"/>
    <w:rsid w:val="00EB3A8E"/>
    <w:rsid w:val="00EB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55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a3">
    <w:name w:val="List Paragraph"/>
    <w:basedOn w:val="a"/>
    <w:uiPriority w:val="34"/>
    <w:qFormat/>
    <w:rsid w:val="007B3A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E0D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0C6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shk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2019-09-06T10:12:00Z</cp:lastPrinted>
  <dcterms:created xsi:type="dcterms:W3CDTF">2019-09-12T10:37:00Z</dcterms:created>
  <dcterms:modified xsi:type="dcterms:W3CDTF">2019-09-12T10:37:00Z</dcterms:modified>
</cp:coreProperties>
</file>